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vertAnchor="page" w:horzAnchor="margin" w:tblpY="1091"/>
        <w:tblW w:w="5028" w:type="pct"/>
        <w:tblLook w:val="04A0" w:firstRow="1" w:lastRow="0" w:firstColumn="1" w:lastColumn="0" w:noHBand="0" w:noVBand="1"/>
      </w:tblPr>
      <w:tblGrid>
        <w:gridCol w:w="2424"/>
        <w:gridCol w:w="5004"/>
        <w:gridCol w:w="2550"/>
      </w:tblGrid>
      <w:tr w:rsidR="006121FC" w:rsidRPr="008F66D8" w:rsidTr="007E31F4">
        <w:trPr>
          <w:trHeight w:val="80"/>
        </w:trPr>
        <w:tc>
          <w:tcPr>
            <w:tcW w:w="1272" w:type="pct"/>
            <w:shd w:val="clear" w:color="auto" w:fill="auto"/>
            <w:vAlign w:val="center"/>
          </w:tcPr>
          <w:p w:rsidR="006121FC" w:rsidRDefault="006121FC" w:rsidP="008642AF">
            <w:pPr>
              <w:jc w:val="center"/>
              <w:rPr>
                <w:sz w:val="20"/>
                <w:szCs w:val="20"/>
              </w:rPr>
            </w:pPr>
          </w:p>
        </w:tc>
        <w:tc>
          <w:tcPr>
            <w:tcW w:w="2564" w:type="pct"/>
            <w:shd w:val="clear" w:color="auto" w:fill="auto"/>
            <w:vAlign w:val="center"/>
          </w:tcPr>
          <w:p w:rsidR="006121FC" w:rsidRPr="008F66D8" w:rsidRDefault="006121FC" w:rsidP="00A66AC4">
            <w:pPr>
              <w:jc w:val="center"/>
              <w:rPr>
                <w:rFonts w:eastAsia="Calibri"/>
                <w:b/>
                <w:noProof/>
                <w:sz w:val="24"/>
                <w:szCs w:val="24"/>
              </w:rPr>
            </w:pPr>
          </w:p>
        </w:tc>
        <w:tc>
          <w:tcPr>
            <w:tcW w:w="1164" w:type="pct"/>
            <w:shd w:val="clear" w:color="auto" w:fill="auto"/>
          </w:tcPr>
          <w:p w:rsidR="006121FC" w:rsidRPr="008F66D8" w:rsidRDefault="006121FC" w:rsidP="00D94757">
            <w:pPr>
              <w:tabs>
                <w:tab w:val="left" w:leader="dot" w:pos="1875"/>
                <w:tab w:val="left" w:leader="dot" w:pos="2868"/>
              </w:tabs>
              <w:jc w:val="center"/>
              <w:rPr>
                <w:rFonts w:eastAsia="Calibri"/>
                <w:b/>
                <w:sz w:val="24"/>
                <w:szCs w:val="24"/>
              </w:rPr>
            </w:pPr>
          </w:p>
        </w:tc>
      </w:tr>
      <w:tr w:rsidR="006121FC" w:rsidRPr="008F66D8" w:rsidTr="00C05BD5">
        <w:trPr>
          <w:trHeight w:val="1009"/>
        </w:trPr>
        <w:tc>
          <w:tcPr>
            <w:tcW w:w="1272" w:type="pct"/>
            <w:shd w:val="clear" w:color="auto" w:fill="auto"/>
            <w:vAlign w:val="center"/>
          </w:tcPr>
          <w:p w:rsidR="006121FC" w:rsidRPr="008F66D8" w:rsidRDefault="00225088" w:rsidP="008642AF">
            <w:pPr>
              <w:jc w:val="center"/>
              <w:rPr>
                <w:sz w:val="24"/>
                <w:szCs w:val="24"/>
              </w:rPr>
            </w:pPr>
            <w:r w:rsidRPr="00D93A5B">
              <w:rPr>
                <w:noProof/>
                <w:sz w:val="24"/>
              </w:rPr>
              <w:drawing>
                <wp:inline distT="0" distB="0" distL="0" distR="0">
                  <wp:extent cx="953135" cy="4476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53135" cy="447675"/>
                          </a:xfrm>
                          <a:prstGeom prst="rect">
                            <a:avLst/>
                          </a:prstGeom>
                          <a:noFill/>
                          <a:ln>
                            <a:noFill/>
                          </a:ln>
                        </pic:spPr>
                      </pic:pic>
                    </a:graphicData>
                  </a:graphic>
                </wp:inline>
              </w:drawing>
            </w:r>
            <w:r w:rsidR="006121FC" w:rsidRPr="008F66D8">
              <w:rPr>
                <w:sz w:val="20"/>
                <w:szCs w:val="20"/>
              </w:rPr>
              <w:tab/>
            </w:r>
          </w:p>
          <w:p w:rsidR="006121FC" w:rsidRPr="008F66D8" w:rsidRDefault="006121FC" w:rsidP="00501FD1">
            <w:pPr>
              <w:jc w:val="center"/>
              <w:rPr>
                <w:sz w:val="24"/>
                <w:szCs w:val="24"/>
              </w:rPr>
            </w:pPr>
            <w:r w:rsidRPr="008F66D8">
              <w:rPr>
                <w:sz w:val="24"/>
                <w:szCs w:val="24"/>
              </w:rPr>
              <w:br w:type="page"/>
            </w:r>
          </w:p>
        </w:tc>
        <w:tc>
          <w:tcPr>
            <w:tcW w:w="2564" w:type="pct"/>
            <w:shd w:val="clear" w:color="auto" w:fill="auto"/>
            <w:vAlign w:val="center"/>
          </w:tcPr>
          <w:p w:rsidR="006121FC" w:rsidRPr="008F66D8" w:rsidRDefault="006121FC" w:rsidP="008642AF">
            <w:pPr>
              <w:jc w:val="center"/>
              <w:rPr>
                <w:rFonts w:eastAsia="Calibri"/>
                <w:b/>
                <w:noProof/>
                <w:sz w:val="24"/>
                <w:szCs w:val="24"/>
              </w:rPr>
            </w:pPr>
            <w:r w:rsidRPr="008F66D8">
              <w:rPr>
                <w:rFonts w:eastAsia="Calibri"/>
                <w:b/>
                <w:noProof/>
                <w:sz w:val="24"/>
                <w:szCs w:val="24"/>
              </w:rPr>
              <w:t xml:space="preserve">HỢP ĐỒNG CẤP HẠN MỨC THẤU CHI </w:t>
            </w:r>
          </w:p>
          <w:p w:rsidR="00C05BD5" w:rsidRPr="008F66D8" w:rsidRDefault="006121FC" w:rsidP="00C05BD5">
            <w:pPr>
              <w:jc w:val="center"/>
              <w:rPr>
                <w:rFonts w:eastAsia="Calibri"/>
                <w:i/>
                <w:noProof/>
                <w:sz w:val="24"/>
                <w:szCs w:val="24"/>
              </w:rPr>
            </w:pPr>
            <w:r w:rsidRPr="008F66D8">
              <w:rPr>
                <w:rFonts w:eastAsia="Calibri"/>
                <w:i/>
                <w:noProof/>
                <w:sz w:val="24"/>
                <w:szCs w:val="24"/>
              </w:rPr>
              <w:t>(áp dụng đối với khách hàng vay hạn mức</w:t>
            </w:r>
          </w:p>
          <w:p w:rsidR="006121FC" w:rsidRPr="008F66D8" w:rsidRDefault="006121FC" w:rsidP="00C05BD5">
            <w:pPr>
              <w:jc w:val="center"/>
              <w:rPr>
                <w:rFonts w:eastAsia="Calibri"/>
                <w:i/>
                <w:noProof/>
                <w:sz w:val="24"/>
                <w:szCs w:val="24"/>
              </w:rPr>
            </w:pPr>
            <w:r w:rsidRPr="008F66D8">
              <w:rPr>
                <w:rFonts w:eastAsia="Calibri"/>
                <w:i/>
                <w:noProof/>
                <w:sz w:val="24"/>
                <w:szCs w:val="24"/>
              </w:rPr>
              <w:t xml:space="preserve"> thấu chi có TSBĐ)</w:t>
            </w:r>
          </w:p>
        </w:tc>
        <w:tc>
          <w:tcPr>
            <w:tcW w:w="1164" w:type="pct"/>
            <w:shd w:val="clear" w:color="auto" w:fill="auto"/>
          </w:tcPr>
          <w:p w:rsidR="006121FC" w:rsidRPr="008F66D8" w:rsidRDefault="006121FC" w:rsidP="00D94757">
            <w:pPr>
              <w:tabs>
                <w:tab w:val="left" w:leader="dot" w:pos="1875"/>
                <w:tab w:val="left" w:leader="dot" w:pos="2868"/>
              </w:tabs>
              <w:jc w:val="center"/>
              <w:rPr>
                <w:rFonts w:eastAsia="Calibri"/>
                <w:b/>
                <w:noProof/>
                <w:sz w:val="24"/>
                <w:szCs w:val="24"/>
              </w:rPr>
            </w:pPr>
            <w:r w:rsidRPr="008F66D8">
              <w:rPr>
                <w:rFonts w:eastAsia="Calibri"/>
                <w:b/>
                <w:sz w:val="24"/>
                <w:szCs w:val="24"/>
              </w:rPr>
              <w:t xml:space="preserve">Số Hợp đồng: </w:t>
            </w:r>
            <w:r w:rsidR="00D93A5B">
              <w:rPr>
                <w:rFonts w:eastAsia="Calibri"/>
                <w:b/>
                <w:noProof/>
                <w:color w:val="000000" w:themeColor="text1"/>
                <w:sz w:val="24"/>
                <w:szCs w:val="24"/>
              </w:rPr>
              <w:t>0</w:t>
            </w:r>
            <w:r w:rsidR="00525ABD">
              <w:rPr>
                <w:rFonts w:eastAsia="Calibri"/>
                <w:b/>
                <w:noProof/>
                <w:color w:val="000000" w:themeColor="text1"/>
                <w:sz w:val="24"/>
                <w:szCs w:val="24"/>
              </w:rPr>
              <w:t>1</w:t>
            </w:r>
            <w:r w:rsidR="00D93A5B">
              <w:rPr>
                <w:rFonts w:eastAsia="Calibri"/>
                <w:b/>
                <w:noProof/>
                <w:color w:val="000000" w:themeColor="text1"/>
                <w:sz w:val="24"/>
                <w:szCs w:val="24"/>
              </w:rPr>
              <w:t>/202</w:t>
            </w:r>
            <w:r w:rsidR="002805C3">
              <w:rPr>
                <w:rFonts w:eastAsia="Calibri"/>
                <w:b/>
                <w:noProof/>
                <w:color w:val="000000" w:themeColor="text1"/>
                <w:sz w:val="24"/>
                <w:szCs w:val="24"/>
              </w:rPr>
              <w:t>4</w:t>
            </w:r>
            <w:r w:rsidR="00D93A5B">
              <w:rPr>
                <w:rFonts w:eastAsia="Calibri"/>
                <w:b/>
                <w:noProof/>
                <w:color w:val="000000" w:themeColor="text1"/>
                <w:sz w:val="24"/>
                <w:szCs w:val="24"/>
              </w:rPr>
              <w:t>/</w:t>
            </w:r>
            <w:r w:rsidR="002805C3">
              <w:rPr>
                <w:rFonts w:eastAsia="Calibri"/>
                <w:b/>
                <w:noProof/>
                <w:color w:val="000000" w:themeColor="text1"/>
                <w:sz w:val="24"/>
                <w:szCs w:val="24"/>
              </w:rPr>
              <w:t>1</w:t>
            </w:r>
            <w:r w:rsidR="008C4F65">
              <w:rPr>
                <w:rFonts w:eastAsia="Calibri"/>
                <w:b/>
                <w:noProof/>
                <w:color w:val="000000" w:themeColor="text1"/>
                <w:sz w:val="24"/>
                <w:szCs w:val="24"/>
              </w:rPr>
              <w:t>10470</w:t>
            </w:r>
            <w:r w:rsidR="00D93A5B" w:rsidRPr="008F66D8">
              <w:rPr>
                <w:rFonts w:eastAsia="Calibri"/>
                <w:b/>
                <w:sz w:val="24"/>
                <w:szCs w:val="24"/>
              </w:rPr>
              <w:t>/HĐTD</w:t>
            </w:r>
          </w:p>
          <w:p w:rsidR="006121FC" w:rsidRPr="008F66D8" w:rsidRDefault="006121FC" w:rsidP="00166430">
            <w:pPr>
              <w:tabs>
                <w:tab w:val="left" w:leader="dot" w:pos="1875"/>
                <w:tab w:val="left" w:leader="dot" w:pos="2811"/>
              </w:tabs>
              <w:jc w:val="center"/>
              <w:rPr>
                <w:rFonts w:eastAsia="Calibri"/>
                <w:b/>
                <w:noProof/>
                <w:sz w:val="24"/>
                <w:szCs w:val="24"/>
              </w:rPr>
            </w:pPr>
          </w:p>
        </w:tc>
      </w:tr>
    </w:tbl>
    <w:p w:rsidR="003A6E4B" w:rsidRPr="008F66D8" w:rsidRDefault="003A6E4B" w:rsidP="00565531">
      <w:pPr>
        <w:spacing w:line="271" w:lineRule="auto"/>
        <w:contextualSpacing/>
        <w:jc w:val="both"/>
        <w:rPr>
          <w:rFonts w:eastAsia="Calibri"/>
          <w:noProof/>
          <w:sz w:val="24"/>
          <w:szCs w:val="24"/>
          <w:lang w:val="en-AU"/>
        </w:rPr>
      </w:pPr>
      <w:r w:rsidRPr="008F66D8">
        <w:rPr>
          <w:rFonts w:eastAsia="Calibri"/>
          <w:noProof/>
          <w:sz w:val="24"/>
          <w:szCs w:val="24"/>
          <w:lang w:val="en-AU"/>
        </w:rPr>
        <w:t xml:space="preserve">Hợp đồng </w:t>
      </w:r>
      <w:r w:rsidR="00832BF4" w:rsidRPr="008F66D8">
        <w:rPr>
          <w:rFonts w:eastAsia="Calibri"/>
          <w:noProof/>
          <w:sz w:val="24"/>
          <w:szCs w:val="24"/>
          <w:lang w:val="en-AU"/>
        </w:rPr>
        <w:t>cho vay theo phương thức cấp hạn mức thấu chi trên tài khoản thanh toán</w:t>
      </w:r>
      <w:r w:rsidR="002924AC" w:rsidRPr="008F66D8">
        <w:rPr>
          <w:rFonts w:eastAsia="Calibri"/>
          <w:noProof/>
          <w:sz w:val="24"/>
          <w:szCs w:val="24"/>
          <w:lang w:val="en-AU"/>
        </w:rPr>
        <w:t xml:space="preserve"> (sau đây gọi tắt là (“</w:t>
      </w:r>
      <w:r w:rsidR="002924AC" w:rsidRPr="008F66D8">
        <w:rPr>
          <w:rFonts w:eastAsia="Calibri"/>
          <w:b/>
          <w:noProof/>
          <w:sz w:val="24"/>
          <w:szCs w:val="24"/>
          <w:lang w:val="en-AU"/>
        </w:rPr>
        <w:t xml:space="preserve">Hợp đồng </w:t>
      </w:r>
      <w:r w:rsidR="00B24B15" w:rsidRPr="008F66D8">
        <w:rPr>
          <w:rFonts w:eastAsia="Calibri"/>
          <w:b/>
          <w:noProof/>
          <w:sz w:val="24"/>
          <w:szCs w:val="24"/>
          <w:lang w:val="en-AU"/>
        </w:rPr>
        <w:t>cấp hạn mức thấu chi</w:t>
      </w:r>
      <w:r w:rsidR="002924AC" w:rsidRPr="008F66D8">
        <w:rPr>
          <w:rFonts w:eastAsia="Calibri"/>
          <w:noProof/>
          <w:sz w:val="24"/>
          <w:szCs w:val="24"/>
          <w:lang w:val="en-AU"/>
        </w:rPr>
        <w:t>”)</w:t>
      </w:r>
      <w:r w:rsidR="00832BF4" w:rsidRPr="008F66D8">
        <w:rPr>
          <w:rFonts w:eastAsia="Calibri"/>
          <w:noProof/>
          <w:sz w:val="24"/>
          <w:szCs w:val="24"/>
          <w:lang w:val="en-AU"/>
        </w:rPr>
        <w:t xml:space="preserve"> </w:t>
      </w:r>
      <w:r w:rsidRPr="008F66D8">
        <w:rPr>
          <w:rFonts w:eastAsia="Calibri"/>
          <w:noProof/>
          <w:sz w:val="24"/>
          <w:szCs w:val="24"/>
          <w:lang w:val="en-AU"/>
        </w:rPr>
        <w:t xml:space="preserve">này được lập </w:t>
      </w:r>
      <w:r w:rsidR="00915537" w:rsidRPr="000100BC">
        <w:rPr>
          <w:rFonts w:eastAsia="Calibri"/>
          <w:noProof/>
          <w:color w:val="FF0000"/>
          <w:sz w:val="24"/>
          <w:szCs w:val="24"/>
          <w:lang w:val="en-AU"/>
        </w:rPr>
        <w:t>ngày</w:t>
      </w:r>
      <w:r w:rsidR="00817883">
        <w:rPr>
          <w:rFonts w:eastAsia="Calibri"/>
          <w:noProof/>
          <w:color w:val="FF0000"/>
          <w:sz w:val="24"/>
          <w:szCs w:val="24"/>
          <w:lang w:val="en-AU"/>
        </w:rPr>
        <w:t xml:space="preserve"> </w:t>
      </w:r>
      <w:r w:rsidR="008C4F65">
        <w:rPr>
          <w:rFonts w:eastAsia="Calibri"/>
          <w:noProof/>
          <w:color w:val="FF0000"/>
          <w:sz w:val="24"/>
          <w:szCs w:val="24"/>
          <w:lang w:val="en-AU"/>
        </w:rPr>
        <w:t>…</w:t>
      </w:r>
      <w:r w:rsidR="002C4139">
        <w:rPr>
          <w:rFonts w:eastAsia="Calibri"/>
          <w:noProof/>
          <w:color w:val="FF0000"/>
          <w:sz w:val="24"/>
          <w:szCs w:val="24"/>
          <w:lang w:val="en-AU"/>
        </w:rPr>
        <w:t>/08</w:t>
      </w:r>
      <w:r w:rsidR="00983E1C">
        <w:rPr>
          <w:rFonts w:eastAsia="Calibri"/>
          <w:noProof/>
          <w:color w:val="FF0000"/>
          <w:sz w:val="24"/>
          <w:szCs w:val="24"/>
          <w:lang w:val="en-AU"/>
        </w:rPr>
        <w:t>/2024</w:t>
      </w:r>
      <w:r w:rsidR="00C76D5D" w:rsidRPr="000100BC">
        <w:rPr>
          <w:rFonts w:eastAsia="Calibri"/>
          <w:noProof/>
          <w:color w:val="FF0000"/>
          <w:sz w:val="24"/>
          <w:szCs w:val="24"/>
          <w:lang w:val="en-AU"/>
        </w:rPr>
        <w:t xml:space="preserve"> </w:t>
      </w:r>
      <w:r w:rsidR="00C76D5D" w:rsidRPr="008F66D8">
        <w:rPr>
          <w:rFonts w:eastAsia="Calibri"/>
          <w:noProof/>
          <w:sz w:val="24"/>
          <w:szCs w:val="24"/>
          <w:lang w:val="es-ES"/>
        </w:rPr>
        <w:t>tại trụ sở Ngân hàng Đầu tư và Phát triển</w:t>
      </w:r>
      <w:r w:rsidR="005E7081">
        <w:rPr>
          <w:rFonts w:eastAsia="Calibri"/>
          <w:noProof/>
          <w:sz w:val="24"/>
          <w:szCs w:val="24"/>
          <w:lang w:val="es-ES"/>
        </w:rPr>
        <w:t xml:space="preserve"> </w:t>
      </w:r>
      <w:r w:rsidR="00225088">
        <w:rPr>
          <w:rFonts w:eastAsia="Calibri"/>
          <w:noProof/>
          <w:sz w:val="24"/>
          <w:szCs w:val="24"/>
          <w:lang w:val="es-ES"/>
        </w:rPr>
        <w:t xml:space="preserve">Campuchia </w:t>
      </w:r>
      <w:r w:rsidR="00C76D5D" w:rsidRPr="008F66D8">
        <w:rPr>
          <w:rFonts w:eastAsia="Calibri"/>
          <w:noProof/>
          <w:sz w:val="24"/>
          <w:szCs w:val="24"/>
          <w:lang w:val="es-ES"/>
        </w:rPr>
        <w:t xml:space="preserve">– </w:t>
      </w:r>
      <w:r w:rsidR="007019A2" w:rsidRPr="007019A2">
        <w:rPr>
          <w:rFonts w:eastAsia="Calibri"/>
          <w:noProof/>
          <w:sz w:val="24"/>
          <w:szCs w:val="24"/>
          <w:lang w:val="es-ES"/>
        </w:rPr>
        <w:t>Chi nhánh Tp. Hồ Chí Minh</w:t>
      </w:r>
      <w:r w:rsidR="005A75CA" w:rsidRPr="008F66D8">
        <w:rPr>
          <w:rFonts w:eastAsia="Calibri"/>
          <w:noProof/>
          <w:sz w:val="24"/>
          <w:szCs w:val="24"/>
          <w:lang w:val="es-ES"/>
        </w:rPr>
        <w:t xml:space="preserve">,  </w:t>
      </w:r>
      <w:r w:rsidRPr="008F66D8">
        <w:rPr>
          <w:rFonts w:eastAsia="Calibri"/>
          <w:noProof/>
          <w:sz w:val="24"/>
          <w:szCs w:val="24"/>
          <w:lang w:val="en-AU"/>
        </w:rPr>
        <w:t>giữ</w:t>
      </w:r>
      <w:r w:rsidR="00070BB7" w:rsidRPr="008F66D8">
        <w:rPr>
          <w:rFonts w:eastAsia="Calibri"/>
          <w:noProof/>
          <w:sz w:val="24"/>
          <w:szCs w:val="24"/>
          <w:lang w:val="en-AU"/>
        </w:rPr>
        <w:t>a các B</w:t>
      </w:r>
      <w:r w:rsidRPr="008F66D8">
        <w:rPr>
          <w:rFonts w:eastAsia="Calibri"/>
          <w:noProof/>
          <w:sz w:val="24"/>
          <w:szCs w:val="24"/>
          <w:lang w:val="en-AU"/>
        </w:rPr>
        <w:t>ên sau đây:</w:t>
      </w:r>
    </w:p>
    <w:p w:rsidR="00E02EE0" w:rsidRPr="0093448E" w:rsidRDefault="00E02EE0" w:rsidP="0093448E">
      <w:pPr>
        <w:tabs>
          <w:tab w:val="left" w:leader="dot" w:pos="7513"/>
        </w:tabs>
        <w:spacing w:line="288" w:lineRule="auto"/>
        <w:ind w:left="540" w:firstLine="27"/>
        <w:contextualSpacing/>
        <w:jc w:val="both"/>
        <w:rPr>
          <w:rFonts w:eastAsia="Calibri"/>
          <w:b/>
          <w:noProof/>
          <w:spacing w:val="-4"/>
          <w:sz w:val="24"/>
          <w:szCs w:val="24"/>
        </w:rPr>
      </w:pPr>
      <w:r w:rsidRPr="008F66D8">
        <w:rPr>
          <w:rFonts w:eastAsia="Calibri"/>
          <w:b/>
          <w:noProof/>
          <w:spacing w:val="-4"/>
          <w:sz w:val="24"/>
          <w:szCs w:val="24"/>
          <w:lang w:val="vi-VN"/>
        </w:rPr>
        <w:t>A</w:t>
      </w:r>
      <w:r w:rsidRPr="008F66D8">
        <w:rPr>
          <w:rFonts w:eastAsia="Calibri"/>
          <w:b/>
          <w:noProof/>
          <w:spacing w:val="-4"/>
          <w:sz w:val="24"/>
          <w:szCs w:val="24"/>
        </w:rPr>
        <w:t xml:space="preserve">. </w:t>
      </w:r>
      <w:r w:rsidR="0093448E">
        <w:rPr>
          <w:rFonts w:eastAsia="Calibri"/>
          <w:b/>
          <w:noProof/>
          <w:spacing w:val="-4"/>
          <w:sz w:val="24"/>
          <w:szCs w:val="24"/>
        </w:rPr>
        <w:t>BÊN CẤP TÍN DỤNG</w:t>
      </w:r>
      <w:r w:rsidRPr="008F66D8">
        <w:rPr>
          <w:rFonts w:eastAsia="Calibri"/>
          <w:noProof/>
          <w:spacing w:val="-4"/>
          <w:sz w:val="24"/>
          <w:szCs w:val="24"/>
        </w:rPr>
        <w:t xml:space="preserve">: </w:t>
      </w:r>
      <w:r w:rsidR="0093448E" w:rsidRPr="0093448E">
        <w:rPr>
          <w:rFonts w:eastAsia="Calibri"/>
          <w:b/>
          <w:noProof/>
          <w:spacing w:val="-4"/>
          <w:sz w:val="24"/>
          <w:szCs w:val="24"/>
        </w:rPr>
        <w:t>NGÂN HÀNG ĐẦU TƯ VÀ PHÁT TRIỂN CAMPUCHIA</w:t>
      </w:r>
      <w:r w:rsidR="0093448E">
        <w:rPr>
          <w:rFonts w:eastAsia="Calibri"/>
          <w:b/>
          <w:noProof/>
          <w:spacing w:val="-4"/>
          <w:sz w:val="24"/>
          <w:szCs w:val="24"/>
        </w:rPr>
        <w:t xml:space="preserve"> </w:t>
      </w:r>
      <w:r w:rsidR="0093448E" w:rsidRPr="0093448E">
        <w:rPr>
          <w:rFonts w:eastAsia="Calibri"/>
          <w:b/>
          <w:noProof/>
          <w:spacing w:val="-4"/>
          <w:sz w:val="24"/>
          <w:szCs w:val="24"/>
        </w:rPr>
        <w:t>–</w:t>
      </w:r>
      <w:r w:rsidR="0093448E">
        <w:rPr>
          <w:rFonts w:eastAsia="Calibri"/>
          <w:b/>
          <w:noProof/>
          <w:spacing w:val="-4"/>
          <w:sz w:val="24"/>
          <w:szCs w:val="24"/>
        </w:rPr>
        <w:t xml:space="preserve"> </w:t>
      </w:r>
      <w:r w:rsidR="0093448E" w:rsidRPr="0093448E">
        <w:rPr>
          <w:rFonts w:eastAsia="Calibri"/>
          <w:b/>
          <w:noProof/>
          <w:spacing w:val="-4"/>
          <w:sz w:val="24"/>
          <w:szCs w:val="24"/>
        </w:rPr>
        <w:t>CHI NHÁNH TP. HỒ CHÍ MINH</w:t>
      </w:r>
      <w:r w:rsidR="007019A2" w:rsidRPr="0093448E">
        <w:rPr>
          <w:rFonts w:eastAsia="Calibri"/>
          <w:b/>
          <w:noProof/>
          <w:spacing w:val="-4"/>
          <w:sz w:val="24"/>
          <w:szCs w:val="24"/>
        </w:rPr>
        <w:t>.</w:t>
      </w:r>
    </w:p>
    <w:p w:rsidR="007019A2" w:rsidRDefault="007019A2" w:rsidP="00815887">
      <w:pPr>
        <w:spacing w:line="288" w:lineRule="auto"/>
        <w:ind w:left="426" w:firstLine="204"/>
        <w:contextualSpacing/>
        <w:jc w:val="both"/>
        <w:rPr>
          <w:rFonts w:ascii="Tahoma" w:hAnsi="Tahoma" w:cs="Tahoma"/>
          <w:color w:val="3333FF"/>
          <w:sz w:val="24"/>
          <w:szCs w:val="24"/>
        </w:rPr>
      </w:pPr>
      <w:r>
        <w:rPr>
          <w:rFonts w:eastAsia="Calibri"/>
          <w:noProof/>
          <w:color w:val="000000" w:themeColor="text1"/>
          <w:sz w:val="24"/>
          <w:szCs w:val="24"/>
          <w:lang w:val="es-ES"/>
        </w:rPr>
        <w:t xml:space="preserve">- </w:t>
      </w:r>
      <w:r>
        <w:rPr>
          <w:bCs/>
          <w:iCs/>
          <w:noProof/>
          <w:sz w:val="24"/>
          <w:szCs w:val="24"/>
        </w:rPr>
        <w:t xml:space="preserve">Mã số doanh nghiệp: </w:t>
      </w:r>
      <w:r>
        <w:rPr>
          <w:rFonts w:cs="Calibri"/>
          <w:sz w:val="24"/>
          <w:szCs w:val="24"/>
        </w:rPr>
        <w:t>0309518580</w:t>
      </w:r>
    </w:p>
    <w:p w:rsidR="007019A2" w:rsidRPr="002243C0" w:rsidRDefault="007019A2" w:rsidP="00815887">
      <w:pPr>
        <w:spacing w:line="288" w:lineRule="auto"/>
        <w:ind w:left="426" w:firstLine="204"/>
        <w:contextualSpacing/>
        <w:jc w:val="both"/>
        <w:rPr>
          <w:rFonts w:ascii="Tahoma" w:hAnsi="Tahoma" w:cs="Tahoma"/>
          <w:color w:val="3333FF"/>
          <w:sz w:val="24"/>
          <w:szCs w:val="24"/>
        </w:rPr>
      </w:pPr>
      <w:r>
        <w:rPr>
          <w:rFonts w:eastAsia="Calibri"/>
          <w:noProof/>
          <w:color w:val="000000" w:themeColor="text1"/>
          <w:sz w:val="24"/>
          <w:szCs w:val="24"/>
          <w:lang w:val="es-ES"/>
        </w:rPr>
        <w:t>-</w:t>
      </w:r>
      <w:r>
        <w:rPr>
          <w:bCs/>
          <w:iCs/>
          <w:noProof/>
          <w:sz w:val="24"/>
          <w:szCs w:val="24"/>
        </w:rPr>
        <w:t xml:space="preserve"> </w:t>
      </w:r>
      <w:r w:rsidRPr="0079534B">
        <w:rPr>
          <w:bCs/>
          <w:iCs/>
          <w:noProof/>
          <w:sz w:val="24"/>
          <w:szCs w:val="24"/>
        </w:rPr>
        <w:t>Địa chỉ:</w:t>
      </w:r>
      <w:r>
        <w:rPr>
          <w:bCs/>
          <w:iCs/>
          <w:noProof/>
          <w:sz w:val="24"/>
          <w:szCs w:val="24"/>
        </w:rPr>
        <w:t xml:space="preserve"> 110 Cách Mạng Tháng Tám, Phường Võ Thị Sáu, Quận 3, Tp. Hồ Chí Minh</w:t>
      </w:r>
    </w:p>
    <w:p w:rsidR="007019A2" w:rsidRPr="00E72A72" w:rsidRDefault="007019A2" w:rsidP="00815887">
      <w:pPr>
        <w:spacing w:line="288" w:lineRule="auto"/>
        <w:ind w:firstLine="630"/>
        <w:contextualSpacing/>
        <w:jc w:val="both"/>
        <w:rPr>
          <w:rFonts w:ascii="Tahoma" w:hAnsi="Tahoma" w:cs="Tahoma"/>
          <w:color w:val="3333FF"/>
          <w:sz w:val="24"/>
          <w:szCs w:val="24"/>
        </w:rPr>
      </w:pPr>
      <w:r>
        <w:rPr>
          <w:bCs/>
          <w:iCs/>
          <w:noProof/>
          <w:sz w:val="24"/>
          <w:szCs w:val="24"/>
        </w:rPr>
        <w:t xml:space="preserve">- </w:t>
      </w:r>
      <w:r w:rsidRPr="00B62FDB">
        <w:rPr>
          <w:bCs/>
          <w:iCs/>
          <w:noProof/>
          <w:sz w:val="24"/>
          <w:szCs w:val="24"/>
        </w:rPr>
        <w:t xml:space="preserve">Điện thoại: 028.62666999 </w:t>
      </w:r>
      <w:r w:rsidRPr="00B62FDB">
        <w:rPr>
          <w:bCs/>
          <w:iCs/>
          <w:noProof/>
          <w:sz w:val="24"/>
          <w:szCs w:val="24"/>
        </w:rPr>
        <w:tab/>
      </w:r>
      <w:r w:rsidRPr="00B62FDB">
        <w:rPr>
          <w:bCs/>
          <w:iCs/>
          <w:noProof/>
          <w:sz w:val="24"/>
          <w:szCs w:val="24"/>
        </w:rPr>
        <w:tab/>
        <w:t>Fax: 028.</w:t>
      </w:r>
      <w:r w:rsidRPr="00B62FDB">
        <w:rPr>
          <w:rFonts w:ascii="Cambria Math" w:hAnsi="Cambria Math" w:cs="Cambria Math"/>
          <w:color w:val="3333FF"/>
        </w:rPr>
        <w:t xml:space="preserve"> </w:t>
      </w:r>
      <w:r w:rsidRPr="00B62FDB">
        <w:rPr>
          <w:rFonts w:ascii="Cambria Math" w:hAnsi="Cambria Math" w:cs="Cambria Math"/>
          <w:color w:val="3333FF"/>
          <w:sz w:val="24"/>
          <w:szCs w:val="24"/>
        </w:rPr>
        <w:t>​</w:t>
      </w:r>
      <w:r w:rsidRPr="00E72A72">
        <w:rPr>
          <w:sz w:val="24"/>
          <w:szCs w:val="24"/>
          <w:lang w:val="nl-NL"/>
        </w:rPr>
        <w:t>62904479</w:t>
      </w:r>
    </w:p>
    <w:p w:rsidR="007019A2" w:rsidRPr="001936FE" w:rsidRDefault="007019A2" w:rsidP="00815887">
      <w:pPr>
        <w:spacing w:line="288" w:lineRule="auto"/>
        <w:ind w:firstLine="630"/>
        <w:contextualSpacing/>
        <w:jc w:val="both"/>
        <w:rPr>
          <w:iCs/>
          <w:color w:val="000000" w:themeColor="text1"/>
          <w:sz w:val="24"/>
          <w:szCs w:val="24"/>
          <w:lang w:val="es-ES"/>
        </w:rPr>
      </w:pPr>
      <w:r w:rsidRPr="001936FE">
        <w:rPr>
          <w:iCs/>
          <w:color w:val="000000" w:themeColor="text1"/>
          <w:sz w:val="24"/>
          <w:szCs w:val="24"/>
          <w:lang w:val="es-ES"/>
        </w:rPr>
        <w:t>- Người đại diện:</w:t>
      </w:r>
      <w:r>
        <w:rPr>
          <w:iCs/>
          <w:color w:val="000000" w:themeColor="text1"/>
          <w:sz w:val="24"/>
          <w:szCs w:val="24"/>
          <w:lang w:val="es-ES"/>
        </w:rPr>
        <w:t xml:space="preserve"> </w:t>
      </w:r>
      <w:r w:rsidR="0093448E">
        <w:rPr>
          <w:b/>
          <w:iCs/>
          <w:color w:val="000000" w:themeColor="text1"/>
          <w:sz w:val="24"/>
          <w:szCs w:val="24"/>
          <w:lang w:val="es-ES"/>
        </w:rPr>
        <w:t>ÔNG ĐINH CÔNG THIỆN</w:t>
      </w:r>
      <w:r>
        <w:rPr>
          <w:iCs/>
          <w:color w:val="000000" w:themeColor="text1"/>
          <w:sz w:val="24"/>
          <w:szCs w:val="24"/>
          <w:lang w:val="es-ES"/>
        </w:rPr>
        <w:t xml:space="preserve"> </w:t>
      </w:r>
      <w:r w:rsidRPr="001936FE">
        <w:rPr>
          <w:iCs/>
          <w:color w:val="000000" w:themeColor="text1"/>
          <w:sz w:val="24"/>
          <w:szCs w:val="24"/>
          <w:lang w:val="es-ES"/>
        </w:rPr>
        <w:t xml:space="preserve">Chức vụ: </w:t>
      </w:r>
      <w:r w:rsidR="0093448E">
        <w:rPr>
          <w:b/>
          <w:iCs/>
          <w:color w:val="000000" w:themeColor="text1"/>
          <w:sz w:val="24"/>
          <w:szCs w:val="24"/>
          <w:lang w:val="es-ES"/>
        </w:rPr>
        <w:t>PHÓ GIÁM ĐỐC</w:t>
      </w:r>
      <w:r>
        <w:rPr>
          <w:iCs/>
          <w:color w:val="000000" w:themeColor="text1"/>
          <w:sz w:val="24"/>
          <w:szCs w:val="24"/>
          <w:lang w:val="es-ES"/>
        </w:rPr>
        <w:t xml:space="preserve"> làm đại diện</w:t>
      </w:r>
    </w:p>
    <w:p w:rsidR="007019A2" w:rsidRPr="001936FE" w:rsidRDefault="007019A2" w:rsidP="00815887">
      <w:pPr>
        <w:spacing w:line="288" w:lineRule="auto"/>
        <w:ind w:firstLine="630"/>
        <w:contextualSpacing/>
        <w:jc w:val="both"/>
        <w:rPr>
          <w:iCs/>
          <w:color w:val="000000" w:themeColor="text1"/>
          <w:sz w:val="24"/>
          <w:szCs w:val="24"/>
          <w:lang w:val="es-ES"/>
        </w:rPr>
      </w:pPr>
      <w:r w:rsidRPr="001936FE">
        <w:rPr>
          <w:iCs/>
          <w:color w:val="000000" w:themeColor="text1"/>
          <w:sz w:val="24"/>
          <w:szCs w:val="24"/>
          <w:lang w:val="es-ES"/>
        </w:rPr>
        <w:t>- Theo văn bản ủy quyền số</w:t>
      </w:r>
      <w:r w:rsidR="00A305B3">
        <w:rPr>
          <w:iCs/>
          <w:color w:val="000000" w:themeColor="text1"/>
          <w:sz w:val="24"/>
          <w:szCs w:val="24"/>
          <w:lang w:val="es-ES"/>
        </w:rPr>
        <w:t>:</w:t>
      </w:r>
      <w:r w:rsidRPr="001936FE">
        <w:rPr>
          <w:iCs/>
          <w:color w:val="000000" w:themeColor="text1"/>
          <w:sz w:val="24"/>
          <w:szCs w:val="24"/>
          <w:lang w:val="es-ES"/>
        </w:rPr>
        <w:t xml:space="preserve"> </w:t>
      </w:r>
      <w:r>
        <w:rPr>
          <w:iCs/>
          <w:color w:val="000000" w:themeColor="text1"/>
          <w:sz w:val="24"/>
          <w:szCs w:val="24"/>
          <w:lang w:val="es-ES"/>
        </w:rPr>
        <w:t>1378/2023/QĐ-BIDC.HCM</w:t>
      </w:r>
      <w:r w:rsidRPr="001936FE">
        <w:rPr>
          <w:iCs/>
          <w:color w:val="000000" w:themeColor="text1"/>
          <w:sz w:val="24"/>
          <w:szCs w:val="24"/>
          <w:lang w:val="es-ES"/>
        </w:rPr>
        <w:t xml:space="preserve"> ngày </w:t>
      </w:r>
      <w:r>
        <w:rPr>
          <w:iCs/>
          <w:color w:val="000000" w:themeColor="text1"/>
          <w:sz w:val="24"/>
          <w:szCs w:val="24"/>
          <w:lang w:val="es-ES"/>
        </w:rPr>
        <w:t>26/10/2023</w:t>
      </w:r>
      <w:r w:rsidRPr="001936FE">
        <w:rPr>
          <w:iCs/>
          <w:color w:val="000000" w:themeColor="text1"/>
          <w:sz w:val="24"/>
          <w:szCs w:val="24"/>
          <w:lang w:val="es-ES"/>
        </w:rPr>
        <w:t xml:space="preserve"> của </w:t>
      </w:r>
      <w:r>
        <w:rPr>
          <w:iCs/>
          <w:color w:val="000000" w:themeColor="text1"/>
          <w:sz w:val="24"/>
          <w:szCs w:val="24"/>
          <w:lang w:val="es-ES"/>
        </w:rPr>
        <w:t xml:space="preserve">Giám đốc Ngân hàng Đầu tư và Phát triển Campuchia – Chi nhánh </w:t>
      </w:r>
      <w:bookmarkStart w:id="0" w:name="_Hlk152058958"/>
      <w:r>
        <w:rPr>
          <w:iCs/>
          <w:color w:val="000000" w:themeColor="text1"/>
          <w:sz w:val="24"/>
          <w:szCs w:val="24"/>
          <w:lang w:val="es-ES"/>
        </w:rPr>
        <w:t>Tp. Hồ Chí Minh</w:t>
      </w:r>
      <w:bookmarkEnd w:id="0"/>
    </w:p>
    <w:p w:rsidR="00E02EE0" w:rsidRPr="008F66D8" w:rsidRDefault="00E02EE0" w:rsidP="00565531">
      <w:pPr>
        <w:tabs>
          <w:tab w:val="left" w:leader="dot" w:pos="7513"/>
        </w:tabs>
        <w:spacing w:line="288" w:lineRule="auto"/>
        <w:ind w:firstLine="567"/>
        <w:contextualSpacing/>
        <w:jc w:val="both"/>
        <w:rPr>
          <w:rFonts w:eastAsia="Calibri"/>
          <w:i/>
          <w:noProof/>
          <w:sz w:val="24"/>
          <w:szCs w:val="24"/>
        </w:rPr>
      </w:pPr>
      <w:r w:rsidRPr="008F66D8">
        <w:rPr>
          <w:i/>
          <w:sz w:val="24"/>
          <w:szCs w:val="24"/>
        </w:rPr>
        <w:t xml:space="preserve">(Trong Hợp đồng này, </w:t>
      </w:r>
      <w:r w:rsidRPr="008F66D8">
        <w:rPr>
          <w:b/>
          <w:i/>
          <w:sz w:val="24"/>
          <w:szCs w:val="24"/>
        </w:rPr>
        <w:t>“</w:t>
      </w:r>
      <w:r w:rsidR="00B64B91" w:rsidRPr="008F66D8">
        <w:rPr>
          <w:b/>
          <w:i/>
          <w:sz w:val="24"/>
          <w:szCs w:val="24"/>
        </w:rPr>
        <w:t>Bên cấp tín dụng</w:t>
      </w:r>
      <w:r w:rsidRPr="008F66D8">
        <w:rPr>
          <w:b/>
          <w:i/>
          <w:sz w:val="24"/>
          <w:szCs w:val="24"/>
        </w:rPr>
        <w:t>”</w:t>
      </w:r>
      <w:r w:rsidRPr="008F66D8">
        <w:rPr>
          <w:i/>
          <w:sz w:val="24"/>
          <w:szCs w:val="24"/>
        </w:rPr>
        <w:t xml:space="preserve"> hoặc </w:t>
      </w:r>
      <w:r w:rsidRPr="008F66D8">
        <w:rPr>
          <w:b/>
          <w:i/>
          <w:sz w:val="24"/>
          <w:szCs w:val="24"/>
        </w:rPr>
        <w:t xml:space="preserve">“Ngân hàng” </w:t>
      </w:r>
      <w:r w:rsidRPr="008F66D8">
        <w:rPr>
          <w:i/>
          <w:sz w:val="24"/>
          <w:szCs w:val="24"/>
        </w:rPr>
        <w:t>hoặc</w:t>
      </w:r>
      <w:r w:rsidRPr="008F66D8">
        <w:rPr>
          <w:b/>
          <w:i/>
          <w:sz w:val="24"/>
          <w:szCs w:val="24"/>
        </w:rPr>
        <w:t xml:space="preserve"> “</w:t>
      </w:r>
      <w:r w:rsidR="00A24C90" w:rsidRPr="008F66D8">
        <w:rPr>
          <w:b/>
          <w:i/>
          <w:sz w:val="24"/>
          <w:szCs w:val="24"/>
        </w:rPr>
        <w:t>BID</w:t>
      </w:r>
      <w:r w:rsidR="00A24C90">
        <w:rPr>
          <w:b/>
          <w:i/>
          <w:sz w:val="24"/>
          <w:szCs w:val="24"/>
        </w:rPr>
        <w:t>C</w:t>
      </w:r>
      <w:r w:rsidRPr="008F66D8">
        <w:rPr>
          <w:b/>
          <w:i/>
          <w:sz w:val="24"/>
          <w:szCs w:val="24"/>
        </w:rPr>
        <w:t xml:space="preserve">” </w:t>
      </w:r>
      <w:r w:rsidRPr="008F66D8">
        <w:rPr>
          <w:i/>
          <w:sz w:val="24"/>
          <w:szCs w:val="24"/>
        </w:rPr>
        <w:t xml:space="preserve">có nghĩa là Ngân hàng Đầu tư và Phát triển </w:t>
      </w:r>
      <w:r w:rsidR="00A24C90">
        <w:rPr>
          <w:i/>
          <w:sz w:val="24"/>
          <w:szCs w:val="24"/>
        </w:rPr>
        <w:t>Campuchia – Chi nhánh</w:t>
      </w:r>
      <w:r w:rsidR="00A305B3" w:rsidRPr="00A305B3">
        <w:t xml:space="preserve"> </w:t>
      </w:r>
      <w:r w:rsidR="00A305B3" w:rsidRPr="00A305B3">
        <w:rPr>
          <w:i/>
          <w:sz w:val="24"/>
          <w:szCs w:val="24"/>
        </w:rPr>
        <w:t>Tp. Hồ Chí Minh</w:t>
      </w:r>
      <w:r w:rsidRPr="008F66D8">
        <w:rPr>
          <w:i/>
          <w:sz w:val="24"/>
          <w:szCs w:val="24"/>
        </w:rPr>
        <w:t xml:space="preserve">). </w:t>
      </w:r>
    </w:p>
    <w:p w:rsidR="00E02EE0" w:rsidRPr="008F66D8" w:rsidRDefault="00E02EE0" w:rsidP="00565531">
      <w:pPr>
        <w:tabs>
          <w:tab w:val="left" w:leader="dot" w:pos="7655"/>
        </w:tabs>
        <w:spacing w:line="288" w:lineRule="auto"/>
        <w:ind w:left="567"/>
        <w:contextualSpacing/>
        <w:jc w:val="both"/>
        <w:rPr>
          <w:rFonts w:eastAsia="Calibri"/>
          <w:noProof/>
          <w:sz w:val="24"/>
          <w:szCs w:val="24"/>
        </w:rPr>
      </w:pPr>
      <w:r w:rsidRPr="008F66D8">
        <w:rPr>
          <w:rFonts w:eastAsia="Calibri"/>
          <w:b/>
          <w:noProof/>
          <w:sz w:val="24"/>
          <w:szCs w:val="24"/>
          <w:lang w:val="vi-VN"/>
        </w:rPr>
        <w:t>B</w:t>
      </w:r>
      <w:r w:rsidRPr="008F66D8">
        <w:rPr>
          <w:rFonts w:eastAsia="Calibri"/>
          <w:b/>
          <w:noProof/>
          <w:sz w:val="24"/>
          <w:szCs w:val="24"/>
        </w:rPr>
        <w:t xml:space="preserve">. </w:t>
      </w:r>
      <w:r w:rsidR="0093448E">
        <w:rPr>
          <w:rFonts w:eastAsia="Calibri"/>
          <w:b/>
          <w:noProof/>
          <w:sz w:val="24"/>
          <w:szCs w:val="24"/>
        </w:rPr>
        <w:t>BÊN VAY</w:t>
      </w:r>
      <w:r w:rsidRPr="008F66D8">
        <w:rPr>
          <w:rFonts w:eastAsia="Calibri"/>
          <w:noProof/>
          <w:sz w:val="24"/>
          <w:szCs w:val="24"/>
        </w:rPr>
        <w:t xml:space="preserve">: </w:t>
      </w:r>
      <w:r w:rsidR="00525ABD">
        <w:rPr>
          <w:rFonts w:eastAsia="Calibri"/>
          <w:b/>
          <w:noProof/>
          <w:sz w:val="24"/>
          <w:szCs w:val="24"/>
        </w:rPr>
        <w:t>Ô</w:t>
      </w:r>
      <w:r w:rsidR="00052759">
        <w:rPr>
          <w:rFonts w:eastAsia="Calibri"/>
          <w:b/>
          <w:noProof/>
          <w:sz w:val="24"/>
          <w:szCs w:val="24"/>
        </w:rPr>
        <w:t>ng</w:t>
      </w:r>
      <w:r w:rsidR="00525ABD">
        <w:rPr>
          <w:rFonts w:eastAsia="Calibri"/>
          <w:b/>
          <w:noProof/>
          <w:sz w:val="24"/>
          <w:szCs w:val="24"/>
        </w:rPr>
        <w:t xml:space="preserve"> </w:t>
      </w:r>
      <w:r w:rsidR="00731E67">
        <w:rPr>
          <w:b/>
          <w:bCs/>
          <w:sz w:val="26"/>
          <w:szCs w:val="26"/>
        </w:rPr>
        <w:t>NGUYỄN TRUNG SƠN</w:t>
      </w:r>
      <w:r w:rsidR="006B46E5">
        <w:rPr>
          <w:rFonts w:eastAsia="Calibri"/>
          <w:b/>
          <w:noProof/>
          <w:sz w:val="24"/>
          <w:szCs w:val="24"/>
        </w:rPr>
        <w:t>.</w:t>
      </w:r>
    </w:p>
    <w:p w:rsidR="00A305B3" w:rsidRPr="00731E67" w:rsidRDefault="00A305B3" w:rsidP="00565531">
      <w:pPr>
        <w:tabs>
          <w:tab w:val="left" w:leader="dot" w:pos="7655"/>
        </w:tabs>
        <w:spacing w:line="288" w:lineRule="auto"/>
        <w:ind w:left="567"/>
        <w:contextualSpacing/>
        <w:jc w:val="both"/>
        <w:rPr>
          <w:rFonts w:eastAsia="Calibri"/>
          <w:noProof/>
          <w:sz w:val="24"/>
          <w:szCs w:val="24"/>
          <w:lang w:val="fr-FR"/>
        </w:rPr>
      </w:pPr>
      <w:r w:rsidRPr="00A305B3">
        <w:rPr>
          <w:rFonts w:eastAsia="Calibri"/>
          <w:noProof/>
          <w:sz w:val="24"/>
          <w:szCs w:val="24"/>
          <w:lang w:val="fr-FR"/>
        </w:rPr>
        <w:t xml:space="preserve">- </w:t>
      </w:r>
      <w:r w:rsidRPr="00731E67">
        <w:rPr>
          <w:rFonts w:eastAsia="Calibri"/>
          <w:noProof/>
          <w:sz w:val="24"/>
          <w:szCs w:val="24"/>
          <w:lang w:val="fr-FR"/>
        </w:rPr>
        <w:t xml:space="preserve">CCCD số: </w:t>
      </w:r>
      <w:r w:rsidR="00731E67" w:rsidRPr="00731E67">
        <w:rPr>
          <w:sz w:val="24"/>
          <w:szCs w:val="24"/>
        </w:rPr>
        <w:t>033086002463</w:t>
      </w:r>
      <w:r w:rsidR="00525ABD" w:rsidRPr="00731E67">
        <w:rPr>
          <w:rFonts w:eastAsia="Calibri"/>
          <w:noProof/>
          <w:sz w:val="24"/>
          <w:szCs w:val="24"/>
          <w:lang w:val="fr-FR"/>
        </w:rPr>
        <w:t xml:space="preserve"> </w:t>
      </w:r>
      <w:r w:rsidR="00AA09BE" w:rsidRPr="00AA09BE">
        <w:rPr>
          <w:rFonts w:eastAsia="Calibri"/>
          <w:bCs/>
          <w:noProof/>
          <w:sz w:val="24"/>
          <w:szCs w:val="24"/>
        </w:rPr>
        <w:t xml:space="preserve">do Cục Cảnh sát Quản lý hành chính về trật tự xã hội cấp ngày </w:t>
      </w:r>
      <w:r w:rsidR="00AA09BE" w:rsidRPr="00AA09BE">
        <w:rPr>
          <w:rFonts w:eastAsia="Calibri"/>
          <w:bCs/>
          <w:iCs/>
          <w:noProof/>
          <w:sz w:val="24"/>
          <w:szCs w:val="24"/>
        </w:rPr>
        <w:t>21/09/2022</w:t>
      </w:r>
      <w:r w:rsidR="00525ABD" w:rsidRPr="00731E67">
        <w:rPr>
          <w:rFonts w:eastAsia="Calibri"/>
          <w:noProof/>
          <w:sz w:val="24"/>
          <w:szCs w:val="24"/>
          <w:lang w:val="fr-FR"/>
        </w:rPr>
        <w:t>.</w:t>
      </w:r>
    </w:p>
    <w:p w:rsidR="00A305B3" w:rsidRPr="00731E67" w:rsidRDefault="00A305B3" w:rsidP="00565531">
      <w:pPr>
        <w:tabs>
          <w:tab w:val="left" w:leader="dot" w:pos="7655"/>
        </w:tabs>
        <w:spacing w:line="288" w:lineRule="auto"/>
        <w:ind w:left="567"/>
        <w:contextualSpacing/>
        <w:jc w:val="both"/>
        <w:rPr>
          <w:rFonts w:eastAsia="Calibri"/>
          <w:noProof/>
          <w:sz w:val="24"/>
          <w:szCs w:val="24"/>
          <w:lang w:val="fr-FR"/>
        </w:rPr>
      </w:pPr>
      <w:r w:rsidRPr="00731E67">
        <w:rPr>
          <w:rFonts w:eastAsia="Calibri"/>
          <w:noProof/>
          <w:sz w:val="24"/>
          <w:szCs w:val="24"/>
          <w:lang w:val="fr-FR"/>
        </w:rPr>
        <w:t xml:space="preserve">- Ngày tháng năm sinh: </w:t>
      </w:r>
      <w:r w:rsidR="00731E67" w:rsidRPr="00731E67">
        <w:rPr>
          <w:bCs/>
          <w:sz w:val="24"/>
          <w:szCs w:val="24"/>
          <w:lang w:val="en-GB"/>
        </w:rPr>
        <w:t>23/11/1986</w:t>
      </w:r>
      <w:r w:rsidR="00565531" w:rsidRPr="00731E67">
        <w:rPr>
          <w:rFonts w:eastAsia="Calibri"/>
          <w:noProof/>
          <w:sz w:val="24"/>
          <w:szCs w:val="24"/>
          <w:lang w:val="fr-FR"/>
        </w:rPr>
        <w:t>.</w:t>
      </w:r>
    </w:p>
    <w:p w:rsidR="00A305B3" w:rsidRPr="00731E67" w:rsidRDefault="00A305B3" w:rsidP="00565531">
      <w:pPr>
        <w:tabs>
          <w:tab w:val="left" w:leader="dot" w:pos="7655"/>
        </w:tabs>
        <w:spacing w:line="288" w:lineRule="auto"/>
        <w:ind w:left="567"/>
        <w:contextualSpacing/>
        <w:jc w:val="both"/>
        <w:rPr>
          <w:rFonts w:eastAsia="Calibri"/>
          <w:noProof/>
          <w:sz w:val="24"/>
          <w:szCs w:val="24"/>
          <w:lang w:val="fr-FR"/>
        </w:rPr>
      </w:pPr>
      <w:r w:rsidRPr="00731E67">
        <w:rPr>
          <w:rFonts w:eastAsia="Calibri"/>
          <w:noProof/>
          <w:sz w:val="24"/>
          <w:szCs w:val="24"/>
          <w:lang w:val="fr-FR"/>
        </w:rPr>
        <w:t>- Địa chỉ thường trú:</w:t>
      </w:r>
      <w:r w:rsidR="00565531" w:rsidRPr="00731E67">
        <w:rPr>
          <w:rFonts w:eastAsia="Calibri"/>
          <w:noProof/>
          <w:sz w:val="24"/>
          <w:szCs w:val="24"/>
          <w:lang w:val="fr-FR"/>
        </w:rPr>
        <w:t xml:space="preserve"> </w:t>
      </w:r>
      <w:r w:rsidR="00AA09BE">
        <w:rPr>
          <w:rFonts w:eastAsia="Calibri"/>
          <w:noProof/>
          <w:sz w:val="24"/>
          <w:szCs w:val="24"/>
          <w:lang w:val="fr-FR"/>
        </w:rPr>
        <w:t xml:space="preserve">xóm 8, thôn Yên Khê, </w:t>
      </w:r>
      <w:bookmarkStart w:id="1" w:name="_GoBack"/>
      <w:bookmarkEnd w:id="1"/>
      <w:r w:rsidR="00731E67" w:rsidRPr="00731E67">
        <w:rPr>
          <w:bCs/>
          <w:iCs/>
          <w:spacing w:val="-2"/>
          <w:sz w:val="24"/>
          <w:szCs w:val="24"/>
        </w:rPr>
        <w:t>xã Việt Hòa, huyện Khoái Châu, tỉnh Hưng Yên</w:t>
      </w:r>
      <w:r w:rsidR="00565531" w:rsidRPr="00731E67">
        <w:rPr>
          <w:rFonts w:eastAsia="Calibri"/>
          <w:noProof/>
          <w:sz w:val="24"/>
          <w:szCs w:val="24"/>
          <w:lang w:val="fr-FR"/>
        </w:rPr>
        <w:t>.</w:t>
      </w:r>
    </w:p>
    <w:p w:rsidR="00525ABD" w:rsidRPr="003D16CE" w:rsidRDefault="00525ABD" w:rsidP="00565531">
      <w:pPr>
        <w:tabs>
          <w:tab w:val="left" w:leader="dot" w:pos="7655"/>
        </w:tabs>
        <w:spacing w:line="288" w:lineRule="auto"/>
        <w:ind w:left="567"/>
        <w:contextualSpacing/>
        <w:jc w:val="both"/>
        <w:rPr>
          <w:rFonts w:eastAsia="Calibri"/>
          <w:noProof/>
          <w:sz w:val="24"/>
          <w:szCs w:val="24"/>
          <w:lang w:val="fr-FR"/>
        </w:rPr>
      </w:pPr>
      <w:r>
        <w:rPr>
          <w:rFonts w:eastAsia="Calibri"/>
          <w:noProof/>
          <w:sz w:val="24"/>
          <w:szCs w:val="24"/>
          <w:lang w:val="fr-FR"/>
        </w:rPr>
        <w:t xml:space="preserve">- </w:t>
      </w:r>
      <w:r w:rsidRPr="003D16CE">
        <w:rPr>
          <w:rFonts w:eastAsia="Calibri"/>
          <w:noProof/>
          <w:sz w:val="24"/>
          <w:szCs w:val="24"/>
          <w:lang w:val="fr-FR"/>
        </w:rPr>
        <w:t>Tình trạng hôn nhân : Đã kết hôn.</w:t>
      </w:r>
    </w:p>
    <w:p w:rsidR="00A305B3" w:rsidRPr="003D16CE" w:rsidRDefault="00A305B3" w:rsidP="00565531">
      <w:pPr>
        <w:tabs>
          <w:tab w:val="left" w:leader="dot" w:pos="7230"/>
          <w:tab w:val="left" w:leader="dot" w:pos="9923"/>
        </w:tabs>
        <w:spacing w:line="288" w:lineRule="auto"/>
        <w:ind w:firstLine="567"/>
        <w:contextualSpacing/>
        <w:jc w:val="both"/>
        <w:rPr>
          <w:rFonts w:eastAsia="Calibri"/>
          <w:noProof/>
          <w:sz w:val="24"/>
          <w:szCs w:val="24"/>
          <w:lang w:val="fr-FR"/>
        </w:rPr>
      </w:pPr>
      <w:r w:rsidRPr="003D16CE">
        <w:rPr>
          <w:rFonts w:eastAsia="Calibri"/>
          <w:noProof/>
          <w:sz w:val="24"/>
          <w:szCs w:val="24"/>
          <w:lang w:val="fr-FR"/>
        </w:rPr>
        <w:t xml:space="preserve">- Điện thoại: </w:t>
      </w:r>
      <w:r w:rsidR="00731E67" w:rsidRPr="003D16CE">
        <w:rPr>
          <w:bCs/>
          <w:color w:val="000000"/>
          <w:sz w:val="24"/>
          <w:szCs w:val="24"/>
        </w:rPr>
        <w:t>0984.877.092</w:t>
      </w:r>
    </w:p>
    <w:p w:rsidR="00720748" w:rsidRPr="003D16CE" w:rsidRDefault="00720748" w:rsidP="00565531">
      <w:pPr>
        <w:spacing w:line="288" w:lineRule="auto"/>
        <w:ind w:firstLine="567"/>
        <w:contextualSpacing/>
        <w:jc w:val="both"/>
        <w:rPr>
          <w:bCs/>
          <w:iCs/>
          <w:noProof/>
          <w:sz w:val="24"/>
          <w:szCs w:val="24"/>
          <w:lang w:val="fr-FR" w:eastAsia="en-AU"/>
        </w:rPr>
      </w:pPr>
      <w:r w:rsidRPr="003D16CE">
        <w:rPr>
          <w:bCs/>
          <w:iCs/>
          <w:noProof/>
          <w:sz w:val="24"/>
          <w:szCs w:val="24"/>
          <w:lang w:val="fr-FR" w:eastAsia="en-AU"/>
        </w:rPr>
        <w:t xml:space="preserve">- Tài khoản tiền gửi đồng Việt Nam số </w:t>
      </w:r>
      <w:r w:rsidR="00565531" w:rsidRPr="003D16CE">
        <w:rPr>
          <w:bCs/>
          <w:iCs/>
          <w:noProof/>
          <w:color w:val="FF0000"/>
          <w:sz w:val="24"/>
          <w:szCs w:val="24"/>
          <w:lang w:val="fr-FR" w:eastAsia="en-AU"/>
        </w:rPr>
        <w:t>1000000</w:t>
      </w:r>
      <w:r w:rsidR="000B05BA" w:rsidRPr="003D16CE">
        <w:rPr>
          <w:bCs/>
          <w:iCs/>
          <w:noProof/>
          <w:color w:val="FF0000"/>
          <w:sz w:val="24"/>
          <w:szCs w:val="24"/>
          <w:lang w:val="fr-FR" w:eastAsia="en-AU"/>
        </w:rPr>
        <w:t>65697</w:t>
      </w:r>
      <w:r w:rsidR="00B84823" w:rsidRPr="003D16CE">
        <w:rPr>
          <w:bCs/>
          <w:iCs/>
          <w:noProof/>
          <w:sz w:val="24"/>
          <w:szCs w:val="24"/>
          <w:lang w:val="fr-FR" w:eastAsia="en-AU"/>
        </w:rPr>
        <w:t xml:space="preserve"> </w:t>
      </w:r>
      <w:r w:rsidRPr="003D16CE">
        <w:rPr>
          <w:bCs/>
          <w:iCs/>
          <w:noProof/>
          <w:sz w:val="24"/>
          <w:szCs w:val="24"/>
          <w:lang w:val="fr-FR" w:eastAsia="en-AU"/>
        </w:rPr>
        <w:t>tại</w:t>
      </w:r>
      <w:r w:rsidR="00525ABD" w:rsidRPr="003D16CE">
        <w:rPr>
          <w:bCs/>
          <w:iCs/>
          <w:noProof/>
          <w:sz w:val="24"/>
          <w:szCs w:val="24"/>
          <w:lang w:val="fr-FR" w:eastAsia="en-AU"/>
        </w:rPr>
        <w:t xml:space="preserve"> BIDC. HCM</w:t>
      </w:r>
      <w:r w:rsidRPr="003D16CE">
        <w:rPr>
          <w:bCs/>
          <w:iCs/>
          <w:noProof/>
          <w:sz w:val="24"/>
          <w:szCs w:val="24"/>
          <w:lang w:val="fr-FR" w:eastAsia="en-AU"/>
        </w:rPr>
        <w:t>.</w:t>
      </w:r>
    </w:p>
    <w:p w:rsidR="00525ABD" w:rsidRPr="003D16CE" w:rsidRDefault="0093448E" w:rsidP="00565531">
      <w:pPr>
        <w:spacing w:line="288" w:lineRule="auto"/>
        <w:ind w:firstLine="567"/>
        <w:contextualSpacing/>
        <w:jc w:val="both"/>
        <w:rPr>
          <w:b/>
          <w:bCs/>
          <w:iCs/>
          <w:noProof/>
          <w:sz w:val="24"/>
          <w:szCs w:val="24"/>
          <w:lang w:val="fr-FR" w:eastAsia="en-AU"/>
        </w:rPr>
      </w:pPr>
      <w:r w:rsidRPr="003D16CE">
        <w:rPr>
          <w:b/>
          <w:bCs/>
          <w:iCs/>
          <w:noProof/>
          <w:sz w:val="24"/>
          <w:szCs w:val="24"/>
          <w:lang w:val="fr-FR" w:eastAsia="en-AU"/>
        </w:rPr>
        <w:t>CÙNG VỢ LÀ</w:t>
      </w:r>
      <w:r w:rsidR="00525ABD" w:rsidRPr="003D16CE">
        <w:rPr>
          <w:b/>
          <w:bCs/>
          <w:iCs/>
          <w:noProof/>
          <w:sz w:val="24"/>
          <w:szCs w:val="24"/>
          <w:lang w:val="fr-FR" w:eastAsia="en-AU"/>
        </w:rPr>
        <w:t> : B</w:t>
      </w:r>
      <w:r w:rsidR="00052759" w:rsidRPr="003D16CE">
        <w:rPr>
          <w:b/>
          <w:bCs/>
          <w:iCs/>
          <w:noProof/>
          <w:sz w:val="24"/>
          <w:szCs w:val="24"/>
          <w:lang w:val="fr-FR" w:eastAsia="en-AU"/>
        </w:rPr>
        <w:t>à</w:t>
      </w:r>
      <w:r w:rsidR="00525ABD" w:rsidRPr="003D16CE">
        <w:rPr>
          <w:b/>
          <w:bCs/>
          <w:iCs/>
          <w:noProof/>
          <w:sz w:val="24"/>
          <w:szCs w:val="24"/>
          <w:lang w:val="fr-FR" w:eastAsia="en-AU"/>
        </w:rPr>
        <w:t xml:space="preserve"> </w:t>
      </w:r>
      <w:r w:rsidR="00052759" w:rsidRPr="003D16CE">
        <w:rPr>
          <w:b/>
          <w:bCs/>
          <w:sz w:val="24"/>
          <w:szCs w:val="24"/>
        </w:rPr>
        <w:t>NGÔ THỊ THU HIỀN</w:t>
      </w:r>
      <w:r w:rsidR="006B46E5" w:rsidRPr="003D16CE">
        <w:rPr>
          <w:b/>
          <w:bCs/>
          <w:iCs/>
          <w:noProof/>
          <w:sz w:val="24"/>
          <w:szCs w:val="24"/>
          <w:lang w:val="fr-FR" w:eastAsia="en-AU"/>
        </w:rPr>
        <w:t>.</w:t>
      </w:r>
    </w:p>
    <w:p w:rsidR="00525ABD" w:rsidRPr="003D16CE" w:rsidRDefault="00525ABD" w:rsidP="00525ABD">
      <w:pPr>
        <w:tabs>
          <w:tab w:val="left" w:leader="dot" w:pos="7655"/>
        </w:tabs>
        <w:spacing w:line="288" w:lineRule="auto"/>
        <w:ind w:left="567"/>
        <w:contextualSpacing/>
        <w:jc w:val="both"/>
        <w:rPr>
          <w:rFonts w:eastAsia="Calibri"/>
          <w:noProof/>
          <w:sz w:val="24"/>
          <w:szCs w:val="24"/>
          <w:lang w:val="fr-FR"/>
        </w:rPr>
      </w:pPr>
      <w:r w:rsidRPr="003D16CE">
        <w:rPr>
          <w:rFonts w:eastAsia="Calibri"/>
          <w:noProof/>
          <w:sz w:val="24"/>
          <w:szCs w:val="24"/>
          <w:lang w:val="fr-FR"/>
        </w:rPr>
        <w:t xml:space="preserve">- CCCD số: </w:t>
      </w:r>
      <w:r w:rsidR="00D008A2" w:rsidRPr="003D16CE">
        <w:rPr>
          <w:sz w:val="24"/>
          <w:szCs w:val="24"/>
        </w:rPr>
        <w:t>040190004175</w:t>
      </w:r>
      <w:r w:rsidRPr="003D16CE">
        <w:rPr>
          <w:rFonts w:eastAsia="Calibri"/>
          <w:noProof/>
          <w:sz w:val="24"/>
          <w:szCs w:val="24"/>
          <w:lang w:val="fr-FR"/>
        </w:rPr>
        <w:t xml:space="preserve"> do Cục cảnh sát quản lý hành chính về trật tự xã hội cấp.</w:t>
      </w:r>
    </w:p>
    <w:p w:rsidR="00525ABD" w:rsidRPr="003D16CE" w:rsidRDefault="00525ABD" w:rsidP="00525ABD">
      <w:pPr>
        <w:tabs>
          <w:tab w:val="left" w:leader="dot" w:pos="7655"/>
        </w:tabs>
        <w:spacing w:line="288" w:lineRule="auto"/>
        <w:ind w:left="567"/>
        <w:contextualSpacing/>
        <w:jc w:val="both"/>
        <w:rPr>
          <w:rFonts w:eastAsia="Calibri"/>
          <w:noProof/>
          <w:sz w:val="24"/>
          <w:szCs w:val="24"/>
          <w:lang w:val="fr-FR"/>
        </w:rPr>
      </w:pPr>
      <w:r w:rsidRPr="003D16CE">
        <w:rPr>
          <w:rFonts w:eastAsia="Calibri"/>
          <w:noProof/>
          <w:sz w:val="24"/>
          <w:szCs w:val="24"/>
          <w:lang w:val="fr-FR"/>
        </w:rPr>
        <w:t xml:space="preserve">- Ngày tháng năm sinh: </w:t>
      </w:r>
      <w:r w:rsidR="003D16CE" w:rsidRPr="003D16CE">
        <w:rPr>
          <w:bCs/>
          <w:sz w:val="24"/>
          <w:szCs w:val="24"/>
        </w:rPr>
        <w:t>06/09/1990</w:t>
      </w:r>
      <w:r w:rsidRPr="003D16CE">
        <w:rPr>
          <w:rFonts w:eastAsia="Calibri"/>
          <w:noProof/>
          <w:sz w:val="24"/>
          <w:szCs w:val="24"/>
          <w:lang w:val="fr-FR"/>
        </w:rPr>
        <w:t>.</w:t>
      </w:r>
    </w:p>
    <w:p w:rsidR="00525ABD" w:rsidRPr="003D16CE" w:rsidRDefault="00525ABD" w:rsidP="00815887">
      <w:pPr>
        <w:tabs>
          <w:tab w:val="left" w:leader="dot" w:pos="7655"/>
        </w:tabs>
        <w:spacing w:line="288" w:lineRule="auto"/>
        <w:ind w:firstLine="540"/>
        <w:contextualSpacing/>
        <w:jc w:val="both"/>
        <w:rPr>
          <w:rFonts w:eastAsia="Calibri"/>
          <w:noProof/>
          <w:sz w:val="24"/>
          <w:szCs w:val="24"/>
          <w:lang w:val="fr-FR"/>
        </w:rPr>
      </w:pPr>
      <w:r w:rsidRPr="003D16CE">
        <w:rPr>
          <w:rFonts w:eastAsia="Calibri"/>
          <w:noProof/>
          <w:sz w:val="24"/>
          <w:szCs w:val="24"/>
          <w:lang w:val="fr-FR"/>
        </w:rPr>
        <w:t xml:space="preserve">- Địa chỉ thường trú: </w:t>
      </w:r>
      <w:r w:rsidR="003D16CE" w:rsidRPr="003D16CE">
        <w:rPr>
          <w:bCs/>
          <w:sz w:val="24"/>
          <w:szCs w:val="24"/>
        </w:rPr>
        <w:t xml:space="preserve">Khối 1, </w:t>
      </w:r>
      <w:r w:rsidR="003D16CE" w:rsidRPr="003D16CE">
        <w:rPr>
          <w:bCs/>
          <w:iCs/>
          <w:sz w:val="24"/>
          <w:szCs w:val="24"/>
        </w:rPr>
        <w:t>phường Quán Bàu, thành phố Vinh, tỉnh Nghệ An</w:t>
      </w:r>
      <w:r w:rsidR="00815887" w:rsidRPr="003D16CE">
        <w:rPr>
          <w:bCs/>
          <w:spacing w:val="-2"/>
          <w:sz w:val="24"/>
          <w:szCs w:val="24"/>
        </w:rPr>
        <w:t>.</w:t>
      </w:r>
    </w:p>
    <w:p w:rsidR="00525ABD" w:rsidRPr="0041600E" w:rsidRDefault="000C3587" w:rsidP="00565531">
      <w:pPr>
        <w:spacing w:line="288" w:lineRule="auto"/>
        <w:ind w:firstLine="567"/>
        <w:contextualSpacing/>
        <w:jc w:val="both"/>
        <w:rPr>
          <w:bCs/>
          <w:iCs/>
          <w:noProof/>
          <w:color w:val="FF0000"/>
          <w:sz w:val="24"/>
          <w:szCs w:val="24"/>
          <w:lang w:val="fr-FR" w:eastAsia="en-AU"/>
        </w:rPr>
      </w:pPr>
      <w:r w:rsidRPr="0041600E">
        <w:rPr>
          <w:rFonts w:eastAsia="Calibri"/>
          <w:noProof/>
          <w:color w:val="FF0000"/>
          <w:sz w:val="24"/>
          <w:szCs w:val="24"/>
        </w:rPr>
        <w:t>(</w:t>
      </w:r>
      <w:r w:rsidRPr="0041600E">
        <w:rPr>
          <w:rFonts w:eastAsia="Calibri"/>
          <w:i/>
          <w:noProof/>
          <w:color w:val="FF0000"/>
          <w:sz w:val="24"/>
          <w:szCs w:val="24"/>
        </w:rPr>
        <w:t xml:space="preserve">Ông </w:t>
      </w:r>
      <w:r w:rsidR="003B4DA5">
        <w:rPr>
          <w:rFonts w:eastAsia="Calibri"/>
          <w:i/>
          <w:noProof/>
          <w:color w:val="FF0000"/>
          <w:sz w:val="24"/>
          <w:szCs w:val="24"/>
        </w:rPr>
        <w:t>Nguyễn Trung Sơn</w:t>
      </w:r>
      <w:r w:rsidR="004A4FF7">
        <w:rPr>
          <w:rFonts w:eastAsia="Calibri"/>
          <w:i/>
          <w:noProof/>
          <w:color w:val="FF0000"/>
          <w:sz w:val="24"/>
          <w:szCs w:val="24"/>
        </w:rPr>
        <w:t xml:space="preserve"> – </w:t>
      </w:r>
      <w:r w:rsidR="004E4BD2">
        <w:rPr>
          <w:rFonts w:eastAsia="Calibri"/>
          <w:i/>
          <w:noProof/>
          <w:color w:val="FF0000"/>
          <w:sz w:val="24"/>
          <w:szCs w:val="24"/>
        </w:rPr>
        <w:t>b</w:t>
      </w:r>
      <w:r w:rsidR="004A4FF7">
        <w:rPr>
          <w:rFonts w:eastAsia="Calibri"/>
          <w:i/>
          <w:noProof/>
          <w:color w:val="FF0000"/>
          <w:sz w:val="24"/>
          <w:szCs w:val="24"/>
        </w:rPr>
        <w:t xml:space="preserve">à </w:t>
      </w:r>
      <w:r w:rsidR="003B4DA5">
        <w:rPr>
          <w:rFonts w:eastAsia="Calibri"/>
          <w:i/>
          <w:noProof/>
          <w:color w:val="FF0000"/>
          <w:sz w:val="24"/>
          <w:szCs w:val="24"/>
        </w:rPr>
        <w:t>Ngô Thị Thu Hiền</w:t>
      </w:r>
      <w:r w:rsidRPr="0041600E">
        <w:rPr>
          <w:rFonts w:eastAsia="Calibri"/>
          <w:i/>
          <w:noProof/>
          <w:color w:val="FF0000"/>
          <w:sz w:val="24"/>
          <w:szCs w:val="24"/>
        </w:rPr>
        <w:t xml:space="preserve"> sau đây gọi là “Khách hàng”)</w:t>
      </w:r>
    </w:p>
    <w:p w:rsidR="008642AF" w:rsidRPr="008F66D8" w:rsidRDefault="008642AF" w:rsidP="00565531">
      <w:pPr>
        <w:spacing w:line="271" w:lineRule="auto"/>
        <w:ind w:firstLine="567"/>
        <w:contextualSpacing/>
        <w:jc w:val="both"/>
        <w:rPr>
          <w:rFonts w:eastAsia="Calibri"/>
          <w:b/>
          <w:noProof/>
          <w:sz w:val="24"/>
          <w:szCs w:val="24"/>
          <w:lang w:val="fr-FR"/>
        </w:rPr>
      </w:pPr>
      <w:r w:rsidRPr="008F66D8">
        <w:rPr>
          <w:rFonts w:eastAsia="Calibri"/>
          <w:b/>
          <w:noProof/>
          <w:sz w:val="24"/>
          <w:szCs w:val="24"/>
          <w:lang w:val="vi-VN"/>
        </w:rPr>
        <w:t xml:space="preserve">Hai bên thoả thuận ký kết </w:t>
      </w:r>
      <w:r w:rsidR="00D47D41" w:rsidRPr="008F66D8">
        <w:rPr>
          <w:rFonts w:eastAsia="Calibri"/>
          <w:b/>
          <w:noProof/>
          <w:sz w:val="24"/>
          <w:szCs w:val="24"/>
          <w:lang w:val="fr-FR"/>
        </w:rPr>
        <w:t>H</w:t>
      </w:r>
      <w:r w:rsidRPr="008F66D8">
        <w:rPr>
          <w:rFonts w:eastAsia="Calibri"/>
          <w:b/>
          <w:noProof/>
          <w:sz w:val="24"/>
          <w:szCs w:val="24"/>
          <w:lang w:val="vi-VN"/>
        </w:rPr>
        <w:t xml:space="preserve">ợp đồng cấp </w:t>
      </w:r>
      <w:r w:rsidR="00825A75" w:rsidRPr="008F66D8">
        <w:rPr>
          <w:rFonts w:eastAsia="Calibri"/>
          <w:b/>
          <w:noProof/>
          <w:sz w:val="24"/>
          <w:szCs w:val="24"/>
          <w:lang w:val="fr-FR"/>
        </w:rPr>
        <w:t>h</w:t>
      </w:r>
      <w:r w:rsidRPr="008F66D8">
        <w:rPr>
          <w:rFonts w:eastAsia="Calibri"/>
          <w:b/>
          <w:noProof/>
          <w:sz w:val="24"/>
          <w:szCs w:val="24"/>
          <w:lang w:val="vi-VN"/>
        </w:rPr>
        <w:t>ạn mức thấu chi</w:t>
      </w:r>
      <w:r w:rsidRPr="008F66D8">
        <w:rPr>
          <w:rFonts w:eastAsia="Calibri"/>
          <w:b/>
          <w:noProof/>
          <w:sz w:val="24"/>
          <w:szCs w:val="24"/>
          <w:lang w:val="fr-FR"/>
        </w:rPr>
        <w:t xml:space="preserve"> với các nội dung sau:</w:t>
      </w:r>
    </w:p>
    <w:p w:rsidR="008642AF" w:rsidRPr="008F66D8" w:rsidRDefault="008642AF" w:rsidP="00565531">
      <w:pPr>
        <w:tabs>
          <w:tab w:val="left" w:leader="dot" w:pos="9498"/>
        </w:tabs>
        <w:spacing w:line="271" w:lineRule="auto"/>
        <w:ind w:firstLine="567"/>
        <w:contextualSpacing/>
        <w:jc w:val="both"/>
        <w:rPr>
          <w:rFonts w:eastAsia="Calibri"/>
          <w:noProof/>
          <w:sz w:val="24"/>
          <w:szCs w:val="24"/>
          <w:lang w:val="fr-FR"/>
        </w:rPr>
      </w:pPr>
      <w:r w:rsidRPr="008F66D8">
        <w:rPr>
          <w:rFonts w:eastAsia="Calibri"/>
          <w:b/>
          <w:noProof/>
          <w:sz w:val="24"/>
          <w:szCs w:val="24"/>
          <w:lang w:val="fr-FR"/>
        </w:rPr>
        <w:t>1.</w:t>
      </w:r>
      <w:r w:rsidRPr="008F66D8">
        <w:rPr>
          <w:rFonts w:eastAsia="Calibri"/>
          <w:noProof/>
          <w:sz w:val="24"/>
          <w:szCs w:val="24"/>
          <w:lang w:val="fr-FR"/>
        </w:rPr>
        <w:t xml:space="preserve"> N</w:t>
      </w:r>
      <w:r w:rsidRPr="008F66D8">
        <w:rPr>
          <w:rFonts w:eastAsia="Calibri"/>
          <w:noProof/>
          <w:sz w:val="24"/>
          <w:szCs w:val="24"/>
          <w:lang w:val="vi-VN"/>
        </w:rPr>
        <w:t xml:space="preserve">gân hàng cho </w:t>
      </w:r>
      <w:r w:rsidR="00CD0989" w:rsidRPr="008F66D8">
        <w:rPr>
          <w:rFonts w:eastAsia="Calibri"/>
          <w:noProof/>
          <w:sz w:val="24"/>
          <w:szCs w:val="24"/>
          <w:lang w:val="fr-FR"/>
        </w:rPr>
        <w:t>Khách hàng</w:t>
      </w:r>
      <w:r w:rsidRPr="008F66D8">
        <w:rPr>
          <w:rFonts w:eastAsia="Calibri"/>
          <w:noProof/>
          <w:sz w:val="24"/>
          <w:szCs w:val="24"/>
          <w:lang w:val="vi-VN"/>
        </w:rPr>
        <w:t xml:space="preserve"> </w:t>
      </w:r>
      <w:r w:rsidRPr="008F66D8">
        <w:rPr>
          <w:rFonts w:eastAsia="Calibri"/>
          <w:noProof/>
          <w:sz w:val="24"/>
          <w:szCs w:val="24"/>
          <w:lang w:val="fr-FR"/>
        </w:rPr>
        <w:t xml:space="preserve">vay theo </w:t>
      </w:r>
      <w:r w:rsidRPr="008F66D8">
        <w:rPr>
          <w:rFonts w:eastAsia="Calibri"/>
          <w:b/>
          <w:noProof/>
          <w:sz w:val="24"/>
          <w:szCs w:val="24"/>
          <w:lang w:val="fr-FR"/>
        </w:rPr>
        <w:t>Hạn mức thấu chi</w:t>
      </w:r>
      <w:r w:rsidRPr="008F66D8">
        <w:rPr>
          <w:rFonts w:eastAsia="Calibri"/>
          <w:noProof/>
          <w:sz w:val="24"/>
          <w:szCs w:val="24"/>
          <w:lang w:val="fr-FR"/>
        </w:rPr>
        <w:t xml:space="preserve"> với số tiền tối đa là</w:t>
      </w:r>
      <w:r w:rsidR="00A305B3">
        <w:rPr>
          <w:rFonts w:eastAsia="Calibri"/>
          <w:noProof/>
          <w:sz w:val="24"/>
          <w:szCs w:val="24"/>
          <w:lang w:val="fr-FR"/>
        </w:rPr>
        <w:t>:</w:t>
      </w:r>
      <w:r w:rsidR="0019702C">
        <w:rPr>
          <w:rFonts w:eastAsia="Calibri"/>
          <w:noProof/>
          <w:sz w:val="24"/>
          <w:szCs w:val="24"/>
          <w:lang w:val="fr-FR"/>
        </w:rPr>
        <w:t xml:space="preserve"> </w:t>
      </w:r>
      <w:r w:rsidR="004248D7">
        <w:rPr>
          <w:rFonts w:eastAsia="Calibri"/>
          <w:b/>
          <w:noProof/>
          <w:color w:val="FF0000"/>
          <w:sz w:val="24"/>
          <w:szCs w:val="24"/>
          <w:lang w:val="fr-FR"/>
        </w:rPr>
        <w:t>2.7</w:t>
      </w:r>
      <w:r w:rsidR="00A305B3" w:rsidRPr="000100BC">
        <w:rPr>
          <w:rFonts w:eastAsia="Calibri"/>
          <w:b/>
          <w:noProof/>
          <w:color w:val="FF0000"/>
          <w:sz w:val="24"/>
          <w:szCs w:val="24"/>
          <w:lang w:val="fr-FR"/>
        </w:rPr>
        <w:t>00.000.000 VNĐ </w:t>
      </w:r>
      <w:r w:rsidR="00202D69" w:rsidRPr="000100BC">
        <w:rPr>
          <w:rFonts w:eastAsia="Calibri"/>
          <w:b/>
          <w:i/>
          <w:noProof/>
          <w:color w:val="FF0000"/>
          <w:sz w:val="24"/>
          <w:szCs w:val="24"/>
          <w:lang w:val="fr-FR"/>
        </w:rPr>
        <w:t xml:space="preserve">(Bằng chữ: </w:t>
      </w:r>
      <w:r w:rsidR="004248D7">
        <w:rPr>
          <w:rFonts w:eastAsia="Calibri"/>
          <w:b/>
          <w:i/>
          <w:noProof/>
          <w:color w:val="FF0000"/>
          <w:sz w:val="24"/>
          <w:szCs w:val="24"/>
          <w:lang w:val="fr-FR"/>
        </w:rPr>
        <w:t>Hai tỷ bảy trăm triệu</w:t>
      </w:r>
      <w:r w:rsidR="00565531" w:rsidRPr="000100BC">
        <w:rPr>
          <w:rFonts w:eastAsia="Calibri"/>
          <w:b/>
          <w:i/>
          <w:noProof/>
          <w:color w:val="FF0000"/>
          <w:sz w:val="24"/>
          <w:szCs w:val="24"/>
          <w:lang w:val="fr-FR"/>
        </w:rPr>
        <w:t xml:space="preserve"> </w:t>
      </w:r>
      <w:r w:rsidR="00202D69" w:rsidRPr="000100BC">
        <w:rPr>
          <w:rFonts w:eastAsia="Calibri"/>
          <w:b/>
          <w:i/>
          <w:noProof/>
          <w:color w:val="FF0000"/>
          <w:sz w:val="24"/>
          <w:szCs w:val="24"/>
          <w:lang w:val="fr-FR"/>
        </w:rPr>
        <w:t>đồng)</w:t>
      </w:r>
    </w:p>
    <w:p w:rsidR="008642AF" w:rsidRPr="00B11117" w:rsidRDefault="008642AF" w:rsidP="00565531">
      <w:pPr>
        <w:tabs>
          <w:tab w:val="left" w:leader="dot" w:pos="9923"/>
        </w:tabs>
        <w:spacing w:line="271" w:lineRule="auto"/>
        <w:ind w:firstLine="567"/>
        <w:contextualSpacing/>
        <w:jc w:val="both"/>
        <w:rPr>
          <w:bCs/>
          <w:iCs/>
          <w:noProof/>
          <w:color w:val="FF0000"/>
          <w:sz w:val="24"/>
          <w:szCs w:val="24"/>
          <w:lang w:val="fr-FR" w:eastAsia="en-AU"/>
        </w:rPr>
      </w:pPr>
      <w:r w:rsidRPr="008F66D8">
        <w:rPr>
          <w:rFonts w:eastAsia="Calibri"/>
          <w:b/>
          <w:noProof/>
          <w:sz w:val="24"/>
          <w:szCs w:val="24"/>
          <w:lang w:val="fr-FR"/>
        </w:rPr>
        <w:t>2. Tài khoản cấp hạn mức thấu chi số:</w:t>
      </w:r>
      <w:r w:rsidR="005F3DB5" w:rsidRPr="008F66D8">
        <w:rPr>
          <w:rFonts w:eastAsia="Calibri"/>
          <w:b/>
          <w:noProof/>
          <w:sz w:val="24"/>
          <w:szCs w:val="24"/>
          <w:lang w:val="fr-FR"/>
        </w:rPr>
        <w:t xml:space="preserve"> </w:t>
      </w:r>
      <w:r w:rsidR="007D3F77" w:rsidRPr="00B11117">
        <w:rPr>
          <w:bCs/>
          <w:iCs/>
          <w:noProof/>
          <w:color w:val="FF0000"/>
          <w:sz w:val="24"/>
          <w:szCs w:val="24"/>
          <w:lang w:val="fr-FR" w:eastAsia="en-AU"/>
        </w:rPr>
        <w:t>1000000</w:t>
      </w:r>
      <w:r w:rsidR="00101E99">
        <w:rPr>
          <w:bCs/>
          <w:iCs/>
          <w:noProof/>
          <w:color w:val="FF0000"/>
          <w:sz w:val="24"/>
          <w:szCs w:val="24"/>
          <w:lang w:val="fr-FR" w:eastAsia="en-AU"/>
        </w:rPr>
        <w:t>65708</w:t>
      </w:r>
    </w:p>
    <w:p w:rsidR="00915537" w:rsidRPr="00A305B3" w:rsidRDefault="006A6698" w:rsidP="00565531">
      <w:pPr>
        <w:tabs>
          <w:tab w:val="left" w:leader="dot" w:pos="4536"/>
          <w:tab w:val="left" w:leader="dot" w:pos="7088"/>
          <w:tab w:val="left" w:leader="dot" w:pos="7797"/>
          <w:tab w:val="left" w:leader="dot" w:pos="10490"/>
        </w:tabs>
        <w:spacing w:line="271" w:lineRule="auto"/>
        <w:ind w:firstLine="567"/>
        <w:contextualSpacing/>
        <w:jc w:val="both"/>
        <w:rPr>
          <w:rFonts w:eastAsia="Calibri"/>
          <w:noProof/>
          <w:sz w:val="24"/>
          <w:szCs w:val="24"/>
          <w:lang w:val="fr-FR"/>
        </w:rPr>
      </w:pPr>
      <w:r w:rsidRPr="008F66D8">
        <w:rPr>
          <w:rFonts w:eastAsia="Calibri"/>
          <w:b/>
          <w:noProof/>
          <w:sz w:val="24"/>
          <w:szCs w:val="24"/>
          <w:lang w:val="fr-FR"/>
        </w:rPr>
        <w:t>3</w:t>
      </w:r>
      <w:r w:rsidR="008642AF" w:rsidRPr="008F66D8">
        <w:rPr>
          <w:rFonts w:eastAsia="Calibri"/>
          <w:b/>
          <w:noProof/>
          <w:sz w:val="24"/>
          <w:szCs w:val="24"/>
          <w:lang w:val="fr-FR"/>
        </w:rPr>
        <w:t>. Mục đích sử dụng hạn mức thấu</w:t>
      </w:r>
      <w:r w:rsidR="008C0328" w:rsidRPr="008F66D8">
        <w:rPr>
          <w:rFonts w:eastAsia="Calibri"/>
          <w:b/>
          <w:noProof/>
          <w:sz w:val="24"/>
          <w:szCs w:val="24"/>
          <w:lang w:val="fr-FR"/>
        </w:rPr>
        <w:t xml:space="preserve"> chi: </w:t>
      </w:r>
      <w:r w:rsidR="00A305B3" w:rsidRPr="00D93A5B">
        <w:rPr>
          <w:rFonts w:eastAsia="Calibri"/>
          <w:noProof/>
          <w:sz w:val="24"/>
          <w:szCs w:val="24"/>
          <w:lang w:val="fr-FR"/>
        </w:rPr>
        <w:t xml:space="preserve">Bù đắp nguồn tiền thiếu hụt tạm thời để </w:t>
      </w:r>
      <w:r w:rsidR="002D75A8">
        <w:rPr>
          <w:rFonts w:eastAsia="Calibri"/>
          <w:noProof/>
          <w:sz w:val="24"/>
          <w:szCs w:val="24"/>
          <w:lang w:val="fr-FR"/>
        </w:rPr>
        <w:t>phục vụ nhu cầu tài chính cá nhân.</w:t>
      </w:r>
    </w:p>
    <w:p w:rsidR="00436096" w:rsidRPr="008F66D8" w:rsidRDefault="00436096" w:rsidP="00565531">
      <w:pPr>
        <w:tabs>
          <w:tab w:val="left" w:leader="dot" w:pos="4536"/>
          <w:tab w:val="left" w:leader="dot" w:pos="7088"/>
          <w:tab w:val="left" w:leader="dot" w:pos="7797"/>
          <w:tab w:val="left" w:leader="dot" w:pos="10490"/>
        </w:tabs>
        <w:spacing w:line="271" w:lineRule="auto"/>
        <w:ind w:firstLine="567"/>
        <w:contextualSpacing/>
        <w:jc w:val="both"/>
        <w:rPr>
          <w:rFonts w:eastAsia="Calibri"/>
          <w:noProof/>
          <w:sz w:val="24"/>
          <w:szCs w:val="24"/>
        </w:rPr>
      </w:pPr>
      <w:r w:rsidRPr="008F66D8">
        <w:rPr>
          <w:rFonts w:eastAsia="Calibri"/>
          <w:b/>
          <w:noProof/>
          <w:sz w:val="24"/>
          <w:szCs w:val="24"/>
        </w:rPr>
        <w:t>4</w:t>
      </w:r>
      <w:r w:rsidRPr="008F66D8">
        <w:rPr>
          <w:rFonts w:eastAsia="Calibri"/>
          <w:noProof/>
          <w:sz w:val="24"/>
          <w:szCs w:val="24"/>
        </w:rPr>
        <w:t xml:space="preserve">. </w:t>
      </w:r>
      <w:r w:rsidRPr="008F66D8">
        <w:rPr>
          <w:rFonts w:eastAsia="Calibri"/>
          <w:b/>
          <w:noProof/>
          <w:sz w:val="24"/>
          <w:szCs w:val="24"/>
        </w:rPr>
        <w:t xml:space="preserve">Thời hạn </w:t>
      </w:r>
      <w:r w:rsidR="003D4126" w:rsidRPr="008F66D8">
        <w:rPr>
          <w:rFonts w:eastAsia="Calibri"/>
          <w:b/>
          <w:noProof/>
          <w:sz w:val="24"/>
          <w:szCs w:val="24"/>
        </w:rPr>
        <w:t>duy trì</w:t>
      </w:r>
      <w:r w:rsidR="00B84908" w:rsidRPr="008F66D8">
        <w:rPr>
          <w:rFonts w:eastAsia="Calibri"/>
          <w:b/>
          <w:noProof/>
          <w:sz w:val="24"/>
          <w:szCs w:val="24"/>
        </w:rPr>
        <w:t xml:space="preserve"> hạn mức thấu chi</w:t>
      </w:r>
      <w:r w:rsidRPr="008F66D8">
        <w:rPr>
          <w:rFonts w:eastAsia="Calibri"/>
          <w:b/>
          <w:noProof/>
          <w:sz w:val="24"/>
          <w:szCs w:val="24"/>
        </w:rPr>
        <w:t>:</w:t>
      </w:r>
      <w:r w:rsidR="000C3587">
        <w:rPr>
          <w:rFonts w:eastAsia="Calibri"/>
          <w:b/>
          <w:noProof/>
          <w:sz w:val="24"/>
          <w:szCs w:val="24"/>
        </w:rPr>
        <w:t xml:space="preserve"> </w:t>
      </w:r>
      <w:r w:rsidR="00A305B3">
        <w:rPr>
          <w:rFonts w:eastAsia="Calibri"/>
          <w:noProof/>
          <w:sz w:val="24"/>
          <w:szCs w:val="24"/>
        </w:rPr>
        <w:t xml:space="preserve">12 </w:t>
      </w:r>
      <w:r w:rsidRPr="008F66D8">
        <w:rPr>
          <w:rFonts w:eastAsia="Calibri"/>
          <w:noProof/>
          <w:sz w:val="24"/>
          <w:szCs w:val="24"/>
        </w:rPr>
        <w:t>tháng, kể từ ngày ký Hợp đồng này</w:t>
      </w:r>
      <w:r w:rsidR="00172FD0">
        <w:rPr>
          <w:rFonts w:eastAsia="Calibri"/>
          <w:noProof/>
          <w:sz w:val="24"/>
          <w:szCs w:val="24"/>
        </w:rPr>
        <w:t>.</w:t>
      </w:r>
      <w:r w:rsidR="009D6282" w:rsidRPr="008F66D8">
        <w:rPr>
          <w:bCs/>
          <w:iCs/>
          <w:noProof/>
          <w:sz w:val="24"/>
          <w:szCs w:val="24"/>
        </w:rPr>
        <w:t xml:space="preserve"> </w:t>
      </w:r>
    </w:p>
    <w:p w:rsidR="00C66778" w:rsidRDefault="00436096" w:rsidP="00565531">
      <w:pPr>
        <w:tabs>
          <w:tab w:val="left" w:leader="dot" w:pos="2410"/>
          <w:tab w:val="left" w:leader="dot" w:pos="6096"/>
          <w:tab w:val="left" w:leader="dot" w:pos="7797"/>
          <w:tab w:val="left" w:leader="dot" w:pos="10490"/>
        </w:tabs>
        <w:spacing w:line="271" w:lineRule="auto"/>
        <w:ind w:firstLine="567"/>
        <w:contextualSpacing/>
        <w:jc w:val="both"/>
        <w:rPr>
          <w:rFonts w:eastAsia="Calibri"/>
          <w:b/>
          <w:noProof/>
          <w:sz w:val="24"/>
          <w:szCs w:val="24"/>
        </w:rPr>
      </w:pPr>
      <w:r w:rsidRPr="008F66D8">
        <w:rPr>
          <w:rFonts w:eastAsia="Calibri"/>
          <w:b/>
          <w:noProof/>
          <w:sz w:val="24"/>
          <w:szCs w:val="24"/>
        </w:rPr>
        <w:t>5. Lãi suất</w:t>
      </w:r>
      <w:r w:rsidR="00B0325D">
        <w:rPr>
          <w:rFonts w:eastAsia="Calibri"/>
          <w:b/>
          <w:noProof/>
          <w:sz w:val="24"/>
          <w:szCs w:val="24"/>
        </w:rPr>
        <w:t xml:space="preserve"> và phí:</w:t>
      </w:r>
    </w:p>
    <w:p w:rsidR="00B0325D" w:rsidRDefault="00B0325D" w:rsidP="00565531">
      <w:pPr>
        <w:tabs>
          <w:tab w:val="left" w:leader="dot" w:pos="2410"/>
          <w:tab w:val="left" w:leader="dot" w:pos="6096"/>
          <w:tab w:val="left" w:leader="dot" w:pos="7797"/>
          <w:tab w:val="left" w:leader="dot" w:pos="10490"/>
        </w:tabs>
        <w:spacing w:line="271" w:lineRule="auto"/>
        <w:ind w:firstLine="567"/>
        <w:contextualSpacing/>
        <w:jc w:val="both"/>
        <w:rPr>
          <w:rFonts w:eastAsia="Calibri"/>
          <w:b/>
          <w:noProof/>
          <w:sz w:val="24"/>
          <w:szCs w:val="24"/>
        </w:rPr>
      </w:pPr>
      <w:r w:rsidRPr="00786C48">
        <w:rPr>
          <w:sz w:val="24"/>
          <w:szCs w:val="24"/>
          <w:lang w:val="en-GB"/>
        </w:rPr>
        <w:t xml:space="preserve">a) Lãi suất </w:t>
      </w:r>
      <w:r w:rsidR="00C36C40">
        <w:rPr>
          <w:sz w:val="24"/>
          <w:szCs w:val="24"/>
          <w:lang w:val="en-GB"/>
        </w:rPr>
        <w:t>thấu chi</w:t>
      </w:r>
      <w:r>
        <w:rPr>
          <w:sz w:val="24"/>
          <w:szCs w:val="24"/>
          <w:lang w:val="en-GB"/>
        </w:rPr>
        <w:t>:</w:t>
      </w:r>
    </w:p>
    <w:p w:rsidR="00C66778" w:rsidRDefault="00C66778" w:rsidP="00565531">
      <w:pPr>
        <w:tabs>
          <w:tab w:val="left" w:leader="dot" w:pos="2410"/>
          <w:tab w:val="left" w:leader="dot" w:pos="6096"/>
          <w:tab w:val="left" w:leader="dot" w:pos="7797"/>
          <w:tab w:val="left" w:leader="dot" w:pos="10490"/>
        </w:tabs>
        <w:spacing w:line="271" w:lineRule="auto"/>
        <w:ind w:firstLine="567"/>
        <w:contextualSpacing/>
        <w:jc w:val="both"/>
        <w:rPr>
          <w:rFonts w:eastAsia="Calibri"/>
          <w:noProof/>
          <w:sz w:val="24"/>
          <w:szCs w:val="24"/>
        </w:rPr>
      </w:pPr>
      <w:r>
        <w:rPr>
          <w:rFonts w:eastAsia="Calibri"/>
          <w:noProof/>
          <w:sz w:val="24"/>
          <w:szCs w:val="24"/>
        </w:rPr>
        <w:t xml:space="preserve">- </w:t>
      </w:r>
      <w:r w:rsidR="0093448E">
        <w:rPr>
          <w:rFonts w:eastAsia="Calibri"/>
          <w:noProof/>
          <w:sz w:val="24"/>
          <w:szCs w:val="24"/>
        </w:rPr>
        <w:t>Lãi suất cho vay b</w:t>
      </w:r>
      <w:r w:rsidR="00A305B3" w:rsidRPr="00D93A5B">
        <w:rPr>
          <w:rFonts w:eastAsia="Calibri"/>
          <w:noProof/>
          <w:sz w:val="24"/>
          <w:szCs w:val="24"/>
        </w:rPr>
        <w:t xml:space="preserve">ằng lãi suất tiền gửi tiết kiệm VND kỳ hạn </w:t>
      </w:r>
      <w:r w:rsidR="00A305B3" w:rsidRPr="000C3587">
        <w:rPr>
          <w:rFonts w:eastAsia="Calibri"/>
          <w:b/>
          <w:noProof/>
          <w:sz w:val="24"/>
          <w:szCs w:val="24"/>
        </w:rPr>
        <w:t>12 tháng</w:t>
      </w:r>
      <w:r w:rsidR="00A305B3" w:rsidRPr="00D93A5B">
        <w:rPr>
          <w:rFonts w:eastAsia="Calibri"/>
          <w:noProof/>
          <w:sz w:val="24"/>
          <w:szCs w:val="24"/>
        </w:rPr>
        <w:t xml:space="preserve"> (lĩnh lãi cuối kỳ) của BIDC.HCM cộng biên độ </w:t>
      </w:r>
      <w:r w:rsidR="000C3587" w:rsidRPr="000C3587">
        <w:rPr>
          <w:rFonts w:eastAsia="Calibri"/>
          <w:b/>
          <w:noProof/>
          <w:sz w:val="24"/>
          <w:szCs w:val="24"/>
        </w:rPr>
        <w:t>0</w:t>
      </w:r>
      <w:r w:rsidR="0093448E">
        <w:rPr>
          <w:rFonts w:eastAsia="Calibri"/>
          <w:b/>
          <w:noProof/>
          <w:sz w:val="24"/>
          <w:szCs w:val="24"/>
        </w:rPr>
        <w:t>,</w:t>
      </w:r>
      <w:r w:rsidR="000C3587" w:rsidRPr="000C3587">
        <w:rPr>
          <w:rFonts w:eastAsia="Calibri"/>
          <w:b/>
          <w:noProof/>
          <w:sz w:val="24"/>
          <w:szCs w:val="24"/>
        </w:rPr>
        <w:t>75</w:t>
      </w:r>
      <w:r w:rsidR="00A305B3" w:rsidRPr="000C3587">
        <w:rPr>
          <w:rFonts w:eastAsia="Calibri"/>
          <w:b/>
          <w:noProof/>
          <w:sz w:val="24"/>
          <w:szCs w:val="24"/>
        </w:rPr>
        <w:t>%/năm</w:t>
      </w:r>
      <w:r w:rsidR="00A305B3" w:rsidRPr="00D93A5B">
        <w:rPr>
          <w:rFonts w:eastAsia="Calibri"/>
          <w:noProof/>
          <w:sz w:val="24"/>
          <w:szCs w:val="24"/>
        </w:rPr>
        <w:t xml:space="preserve">. Lãi suất hiện tại: </w:t>
      </w:r>
      <w:r w:rsidR="004A4FF7">
        <w:rPr>
          <w:rFonts w:eastAsia="Calibri"/>
          <w:b/>
          <w:noProof/>
          <w:sz w:val="24"/>
          <w:szCs w:val="24"/>
        </w:rPr>
        <w:t>6,25</w:t>
      </w:r>
      <w:r w:rsidR="00A305B3" w:rsidRPr="000C3587">
        <w:rPr>
          <w:rFonts w:eastAsia="Calibri"/>
          <w:b/>
          <w:noProof/>
          <w:sz w:val="24"/>
          <w:szCs w:val="24"/>
        </w:rPr>
        <w:t>%/năm</w:t>
      </w:r>
      <w:r w:rsidR="00A305B3" w:rsidRPr="00D93A5B">
        <w:rPr>
          <w:rFonts w:eastAsia="Calibri"/>
          <w:noProof/>
          <w:sz w:val="24"/>
          <w:szCs w:val="24"/>
        </w:rPr>
        <w:t>.</w:t>
      </w:r>
      <w:r w:rsidR="00A305B3" w:rsidRPr="00A305B3">
        <w:rPr>
          <w:rFonts w:eastAsia="Calibri"/>
          <w:b/>
          <w:noProof/>
          <w:sz w:val="24"/>
          <w:szCs w:val="24"/>
        </w:rPr>
        <w:t xml:space="preserve"> </w:t>
      </w:r>
    </w:p>
    <w:p w:rsidR="00C66778" w:rsidRDefault="00C66778" w:rsidP="00565531">
      <w:pPr>
        <w:tabs>
          <w:tab w:val="left" w:leader="dot" w:pos="2410"/>
          <w:tab w:val="left" w:leader="dot" w:pos="6096"/>
          <w:tab w:val="left" w:leader="dot" w:pos="7797"/>
          <w:tab w:val="left" w:leader="dot" w:pos="10490"/>
        </w:tabs>
        <w:spacing w:line="271" w:lineRule="auto"/>
        <w:ind w:firstLine="567"/>
        <w:contextualSpacing/>
        <w:jc w:val="both"/>
        <w:rPr>
          <w:bCs/>
          <w:iCs/>
          <w:color w:val="000000" w:themeColor="text1"/>
          <w:sz w:val="24"/>
          <w:szCs w:val="24"/>
        </w:rPr>
      </w:pPr>
      <w:r>
        <w:rPr>
          <w:bCs/>
          <w:iCs/>
          <w:color w:val="000000" w:themeColor="text1"/>
          <w:sz w:val="24"/>
          <w:szCs w:val="24"/>
        </w:rPr>
        <w:t>- L</w:t>
      </w:r>
      <w:r w:rsidRPr="007E6619">
        <w:rPr>
          <w:bCs/>
          <w:iCs/>
          <w:color w:val="000000" w:themeColor="text1"/>
          <w:sz w:val="24"/>
          <w:szCs w:val="24"/>
        </w:rPr>
        <w:t>ãi suất được điều chỉnh vào ngày 05 tháng thứ hai của các quý trong năm (tháng 2, 5, 8 và 11 hàng năm)</w:t>
      </w:r>
      <w:r w:rsidR="0093448E">
        <w:rPr>
          <w:bCs/>
          <w:iCs/>
          <w:color w:val="000000" w:themeColor="text1"/>
          <w:sz w:val="24"/>
          <w:szCs w:val="24"/>
        </w:rPr>
        <w:t>.</w:t>
      </w:r>
    </w:p>
    <w:p w:rsidR="00B0325D" w:rsidRDefault="00C36C40" w:rsidP="00565531">
      <w:pPr>
        <w:tabs>
          <w:tab w:val="left" w:leader="dot" w:pos="2410"/>
          <w:tab w:val="left" w:leader="dot" w:pos="6096"/>
          <w:tab w:val="left" w:leader="dot" w:pos="7797"/>
          <w:tab w:val="left" w:leader="dot" w:pos="10490"/>
        </w:tabs>
        <w:spacing w:line="271" w:lineRule="auto"/>
        <w:ind w:firstLine="567"/>
        <w:contextualSpacing/>
        <w:jc w:val="both"/>
        <w:rPr>
          <w:spacing w:val="-2"/>
          <w:sz w:val="24"/>
          <w:szCs w:val="24"/>
          <w:lang w:val="fr-FR"/>
        </w:rPr>
      </w:pPr>
      <w:r>
        <w:rPr>
          <w:sz w:val="24"/>
          <w:szCs w:val="24"/>
          <w:lang w:val="en-GB"/>
        </w:rPr>
        <w:t>-</w:t>
      </w:r>
      <w:r w:rsidR="00B0325D" w:rsidRPr="00786C48">
        <w:rPr>
          <w:sz w:val="24"/>
          <w:szCs w:val="24"/>
          <w:lang w:val="en-GB"/>
        </w:rPr>
        <w:t xml:space="preserve"> </w:t>
      </w:r>
      <w:r w:rsidR="00B0325D" w:rsidRPr="00496F30">
        <w:rPr>
          <w:sz w:val="24"/>
          <w:szCs w:val="24"/>
          <w:lang w:val="fr-FR"/>
        </w:rPr>
        <w:t>Lãi suất quá hạn</w:t>
      </w:r>
      <w:r>
        <w:rPr>
          <w:sz w:val="24"/>
          <w:szCs w:val="24"/>
          <w:lang w:val="fr-FR"/>
        </w:rPr>
        <w:t xml:space="preserve"> bằng </w:t>
      </w:r>
      <w:r w:rsidRPr="00546760">
        <w:rPr>
          <w:spacing w:val="-2"/>
          <w:sz w:val="24"/>
          <w:szCs w:val="24"/>
          <w:lang w:val="fr-FR"/>
        </w:rPr>
        <w:t xml:space="preserve">150% lãi suất </w:t>
      </w:r>
      <w:r w:rsidRPr="0059478E">
        <w:rPr>
          <w:spacing w:val="-2"/>
          <w:sz w:val="24"/>
          <w:szCs w:val="24"/>
          <w:lang w:val="vi-VN"/>
        </w:rPr>
        <w:t xml:space="preserve">cho vay </w:t>
      </w:r>
      <w:r w:rsidRPr="00546760">
        <w:rPr>
          <w:spacing w:val="-2"/>
          <w:sz w:val="24"/>
          <w:szCs w:val="24"/>
          <w:lang w:val="fr-FR"/>
        </w:rPr>
        <w:t>trong hạn</w:t>
      </w:r>
      <w:r>
        <w:rPr>
          <w:spacing w:val="-2"/>
          <w:sz w:val="24"/>
          <w:szCs w:val="24"/>
          <w:lang w:val="fr-FR"/>
        </w:rPr>
        <w:t>.</w:t>
      </w:r>
    </w:p>
    <w:p w:rsidR="00C36C40" w:rsidRDefault="00C36C40" w:rsidP="00565531">
      <w:pPr>
        <w:tabs>
          <w:tab w:val="left" w:leader="dot" w:pos="2410"/>
          <w:tab w:val="left" w:leader="dot" w:pos="6096"/>
          <w:tab w:val="left" w:leader="dot" w:pos="7797"/>
          <w:tab w:val="left" w:leader="dot" w:pos="10490"/>
        </w:tabs>
        <w:spacing w:line="271" w:lineRule="auto"/>
        <w:ind w:firstLine="567"/>
        <w:contextualSpacing/>
        <w:jc w:val="both"/>
        <w:rPr>
          <w:sz w:val="24"/>
          <w:szCs w:val="24"/>
          <w:lang w:val="fr-FR"/>
        </w:rPr>
      </w:pPr>
      <w:r>
        <w:rPr>
          <w:sz w:val="24"/>
          <w:szCs w:val="24"/>
          <w:lang w:val="fr-FR"/>
        </w:rPr>
        <w:t>- Lãi suất áp dụng đối với lãi chậm trả</w:t>
      </w:r>
      <w:r w:rsidR="002E73BE">
        <w:rPr>
          <w:sz w:val="24"/>
          <w:szCs w:val="24"/>
          <w:lang w:val="fr-FR"/>
        </w:rPr>
        <w:t xml:space="preserve"> </w:t>
      </w:r>
      <w:r>
        <w:rPr>
          <w:sz w:val="24"/>
          <w:szCs w:val="24"/>
          <w:lang w:val="fr-FR"/>
        </w:rPr>
        <w:t>: 0%</w:t>
      </w:r>
    </w:p>
    <w:p w:rsidR="00B0325D" w:rsidRPr="00B0325D" w:rsidRDefault="00C36C40" w:rsidP="00565531">
      <w:pPr>
        <w:tabs>
          <w:tab w:val="left" w:leader="dot" w:pos="2410"/>
          <w:tab w:val="left" w:leader="dot" w:pos="6096"/>
          <w:tab w:val="left" w:leader="dot" w:pos="7797"/>
          <w:tab w:val="left" w:leader="dot" w:pos="10490"/>
        </w:tabs>
        <w:spacing w:line="271" w:lineRule="auto"/>
        <w:ind w:firstLine="567"/>
        <w:contextualSpacing/>
        <w:jc w:val="both"/>
        <w:rPr>
          <w:rFonts w:eastAsia="Calibri"/>
          <w:noProof/>
          <w:sz w:val="24"/>
          <w:szCs w:val="24"/>
        </w:rPr>
      </w:pPr>
      <w:r>
        <w:rPr>
          <w:sz w:val="24"/>
          <w:szCs w:val="24"/>
          <w:lang w:val="en-GB"/>
        </w:rPr>
        <w:t>b</w:t>
      </w:r>
      <w:r w:rsidR="00B0325D" w:rsidRPr="00786C48">
        <w:rPr>
          <w:sz w:val="24"/>
          <w:szCs w:val="24"/>
          <w:lang w:val="en-GB"/>
        </w:rPr>
        <w:t xml:space="preserve">) </w:t>
      </w:r>
      <w:r w:rsidR="00B0325D">
        <w:rPr>
          <w:sz w:val="24"/>
          <w:szCs w:val="24"/>
          <w:lang w:val="fr-FR"/>
        </w:rPr>
        <w:t xml:space="preserve">Phí: </w:t>
      </w:r>
      <w:r w:rsidR="00B0325D" w:rsidRPr="001550E9">
        <w:rPr>
          <w:bCs/>
          <w:sz w:val="24"/>
          <w:szCs w:val="24"/>
        </w:rPr>
        <w:t xml:space="preserve">Miễn </w:t>
      </w:r>
      <w:r w:rsidR="00B0325D">
        <w:rPr>
          <w:bCs/>
          <w:sz w:val="24"/>
          <w:szCs w:val="24"/>
        </w:rPr>
        <w:t>phí trả nợ trước hạn.</w:t>
      </w:r>
    </w:p>
    <w:p w:rsidR="006B3BC1" w:rsidRPr="00D93A5B" w:rsidRDefault="006B3BC1" w:rsidP="00565531">
      <w:pPr>
        <w:tabs>
          <w:tab w:val="left" w:leader="dot" w:pos="2410"/>
          <w:tab w:val="left" w:leader="dot" w:pos="6096"/>
          <w:tab w:val="left" w:leader="dot" w:pos="7797"/>
          <w:tab w:val="left" w:leader="dot" w:pos="10490"/>
        </w:tabs>
        <w:spacing w:line="271" w:lineRule="auto"/>
        <w:ind w:firstLine="567"/>
        <w:contextualSpacing/>
        <w:jc w:val="both"/>
        <w:rPr>
          <w:rFonts w:eastAsia="Calibri"/>
          <w:noProof/>
          <w:sz w:val="24"/>
          <w:szCs w:val="24"/>
        </w:rPr>
      </w:pPr>
      <w:r w:rsidRPr="008F66D8">
        <w:rPr>
          <w:b/>
          <w:sz w:val="24"/>
          <w:szCs w:val="24"/>
          <w:lang w:val="en-AU" w:eastAsia="en-AU"/>
        </w:rPr>
        <w:lastRenderedPageBreak/>
        <w:t>6. Phạt vi phạm:</w:t>
      </w:r>
      <w:r w:rsidR="000A1680" w:rsidRPr="008F66D8">
        <w:rPr>
          <w:b/>
          <w:sz w:val="24"/>
          <w:szCs w:val="24"/>
          <w:lang w:val="en-AU" w:eastAsia="en-AU"/>
        </w:rPr>
        <w:t xml:space="preserve"> </w:t>
      </w:r>
      <w:r w:rsidR="000C3587">
        <w:rPr>
          <w:sz w:val="24"/>
          <w:szCs w:val="24"/>
          <w:lang w:val="en-AU" w:eastAsia="en-AU"/>
        </w:rPr>
        <w:t>T</w:t>
      </w:r>
      <w:r w:rsidR="00A305B3" w:rsidRPr="00D93A5B">
        <w:rPr>
          <w:sz w:val="24"/>
          <w:szCs w:val="24"/>
          <w:lang w:val="en-AU" w:eastAsia="en-AU"/>
        </w:rPr>
        <w:t>heo quy định của BIDC từng thời kỳ.</w:t>
      </w:r>
    </w:p>
    <w:p w:rsidR="00980046" w:rsidRPr="008F66D8" w:rsidRDefault="003861E2" w:rsidP="00565531">
      <w:pPr>
        <w:tabs>
          <w:tab w:val="left" w:leader="dot" w:pos="10490"/>
        </w:tabs>
        <w:spacing w:line="271" w:lineRule="auto"/>
        <w:ind w:firstLine="567"/>
        <w:contextualSpacing/>
        <w:jc w:val="both"/>
        <w:rPr>
          <w:rFonts w:eastAsia="Calibri"/>
          <w:noProof/>
          <w:sz w:val="24"/>
          <w:szCs w:val="24"/>
          <w:lang w:val="vi-VN"/>
        </w:rPr>
      </w:pPr>
      <w:r w:rsidRPr="008F66D8">
        <w:rPr>
          <w:rFonts w:eastAsia="Calibri"/>
          <w:b/>
          <w:sz w:val="24"/>
          <w:szCs w:val="24"/>
          <w:lang w:val="pl-PL"/>
        </w:rPr>
        <w:t>7</w:t>
      </w:r>
      <w:r w:rsidR="00436096" w:rsidRPr="008F66D8">
        <w:rPr>
          <w:rFonts w:eastAsia="Calibri"/>
          <w:b/>
          <w:noProof/>
          <w:sz w:val="24"/>
          <w:szCs w:val="24"/>
          <w:lang w:val="vi-VN"/>
        </w:rPr>
        <w:t xml:space="preserve">. </w:t>
      </w:r>
      <w:r w:rsidR="00980046" w:rsidRPr="008F66D8">
        <w:rPr>
          <w:rFonts w:eastAsia="Calibri"/>
          <w:b/>
          <w:noProof/>
          <w:sz w:val="24"/>
          <w:szCs w:val="24"/>
          <w:lang w:val="vi-VN"/>
        </w:rPr>
        <w:t>Biện pháp bảo đảm:</w:t>
      </w:r>
    </w:p>
    <w:p w:rsidR="00441C24" w:rsidRPr="008F66D8" w:rsidRDefault="00060053" w:rsidP="00565531">
      <w:pPr>
        <w:pStyle w:val="ListParagraph"/>
        <w:widowControl w:val="0"/>
        <w:tabs>
          <w:tab w:val="left" w:pos="851"/>
          <w:tab w:val="left" w:leader="dot" w:pos="10490"/>
        </w:tabs>
        <w:spacing w:line="271" w:lineRule="auto"/>
        <w:ind w:left="0" w:firstLine="567"/>
        <w:contextualSpacing/>
        <w:jc w:val="both"/>
        <w:rPr>
          <w:noProof/>
          <w:sz w:val="24"/>
          <w:szCs w:val="24"/>
          <w:lang w:val="vi-VN"/>
        </w:rPr>
      </w:pPr>
      <w:r w:rsidRPr="008F66D8">
        <w:rPr>
          <w:noProof/>
          <w:sz w:val="24"/>
          <w:szCs w:val="24"/>
          <w:lang w:val="vi-VN"/>
        </w:rPr>
        <w:t>Các thỏa thuận về biện pháp bảo đảm được ghi nhận và thực hiện theo Hợp đồng này, các Hợp đồng cầm cố/thế chấp/bảo lãnh/ký quỹ hoặc các hợp đồng, thỏa thuận khác (gọi chung là Hợp đồng bảo đảm) được giao kết giữa Ngân hàng và Khách hàng/Bên thứ ba trước ngày, cùng ngày và sau ngày ký kết Hợp đồng này mà Điều khoản về Phạm vi bảo đảm của (các) Hợp đồng bảo đảm bao gồm (một cách cụ thể hoặc bao quát) các nghĩa vụ phát sinh từ hoặc có liên quan đến Hợp đồng này. Trường hợp bảo đảm bằng tài sản của Bên thứ ba thì Hợp đồng bảo đảm không bắt buộc phải có sự tham gia ký kết của Khách hàng</w:t>
      </w:r>
      <w:r w:rsidR="001821B2" w:rsidRPr="008F66D8">
        <w:rPr>
          <w:noProof/>
          <w:sz w:val="24"/>
          <w:szCs w:val="24"/>
          <w:lang w:val="vi-VN"/>
        </w:rPr>
        <w:t>.</w:t>
      </w:r>
    </w:p>
    <w:p w:rsidR="00436096" w:rsidRPr="008F66D8" w:rsidRDefault="00697BD6" w:rsidP="000054C9">
      <w:pPr>
        <w:tabs>
          <w:tab w:val="left" w:leader="dot" w:pos="10490"/>
        </w:tabs>
        <w:spacing w:line="271" w:lineRule="auto"/>
        <w:ind w:firstLine="567"/>
        <w:contextualSpacing/>
        <w:jc w:val="both"/>
        <w:rPr>
          <w:rFonts w:eastAsia="Calibri"/>
          <w:b/>
          <w:noProof/>
          <w:sz w:val="24"/>
          <w:szCs w:val="24"/>
          <w:lang w:val="vi-VN"/>
        </w:rPr>
      </w:pPr>
      <w:r w:rsidRPr="008F66D8">
        <w:rPr>
          <w:rFonts w:eastAsia="Calibri"/>
          <w:b/>
          <w:noProof/>
          <w:sz w:val="24"/>
          <w:szCs w:val="24"/>
        </w:rPr>
        <w:t>8</w:t>
      </w:r>
      <w:r w:rsidR="00980046" w:rsidRPr="008F66D8">
        <w:rPr>
          <w:rFonts w:eastAsia="Calibri"/>
          <w:b/>
          <w:noProof/>
          <w:sz w:val="24"/>
          <w:szCs w:val="24"/>
          <w:lang w:val="vi-VN"/>
        </w:rPr>
        <w:t xml:space="preserve">. </w:t>
      </w:r>
      <w:r w:rsidR="00436096" w:rsidRPr="008F66D8">
        <w:rPr>
          <w:rFonts w:eastAsia="Calibri"/>
          <w:b/>
          <w:noProof/>
          <w:sz w:val="24"/>
          <w:szCs w:val="24"/>
          <w:lang w:val="vi-VN"/>
        </w:rPr>
        <w:t>Tính thống nhất với Điều</w:t>
      </w:r>
      <w:r w:rsidR="0000796F" w:rsidRPr="008F66D8">
        <w:rPr>
          <w:rFonts w:eastAsia="Calibri"/>
          <w:b/>
          <w:noProof/>
          <w:sz w:val="24"/>
          <w:szCs w:val="24"/>
        </w:rPr>
        <w:t xml:space="preserve"> khoản và Điều</w:t>
      </w:r>
      <w:r w:rsidR="00436096" w:rsidRPr="008F66D8">
        <w:rPr>
          <w:rFonts w:eastAsia="Calibri"/>
          <w:b/>
          <w:noProof/>
          <w:sz w:val="24"/>
          <w:szCs w:val="24"/>
          <w:lang w:val="vi-VN"/>
        </w:rPr>
        <w:t xml:space="preserve"> kiện cấp hạn mức thấu chi</w:t>
      </w:r>
    </w:p>
    <w:p w:rsidR="00071D54" w:rsidRPr="008F66D8" w:rsidRDefault="00436096" w:rsidP="000054C9">
      <w:pPr>
        <w:tabs>
          <w:tab w:val="left" w:leader="dot" w:pos="10490"/>
        </w:tabs>
        <w:spacing w:line="271" w:lineRule="auto"/>
        <w:ind w:firstLine="567"/>
        <w:contextualSpacing/>
        <w:jc w:val="both"/>
        <w:rPr>
          <w:bCs/>
          <w:iCs/>
          <w:noProof/>
          <w:sz w:val="24"/>
          <w:szCs w:val="24"/>
          <w:lang w:val="vi-VN"/>
        </w:rPr>
      </w:pPr>
      <w:r w:rsidRPr="008F66D8">
        <w:rPr>
          <w:bCs/>
          <w:iCs/>
          <w:noProof/>
          <w:sz w:val="24"/>
          <w:szCs w:val="24"/>
          <w:lang w:val="vi-VN"/>
        </w:rPr>
        <w:t xml:space="preserve">Các nội dung tại </w:t>
      </w:r>
      <w:r w:rsidR="00AC68BE" w:rsidRPr="008F66D8">
        <w:rPr>
          <w:bCs/>
          <w:iCs/>
          <w:noProof/>
          <w:sz w:val="24"/>
          <w:szCs w:val="24"/>
          <w:lang w:val="vi-VN"/>
        </w:rPr>
        <w:t>Bản Điều khoản và Điều kiện</w:t>
      </w:r>
      <w:r w:rsidRPr="008F66D8">
        <w:rPr>
          <w:bCs/>
          <w:iCs/>
          <w:noProof/>
          <w:sz w:val="24"/>
          <w:szCs w:val="24"/>
          <w:lang w:val="vi-VN"/>
        </w:rPr>
        <w:t xml:space="preserve"> cấp hạn mức thấu chi do Ngân hàng phát hành là một bộ phận không tách rời Hợp đồng này. </w:t>
      </w:r>
      <w:r w:rsidR="00CD0989" w:rsidRPr="008F66D8">
        <w:rPr>
          <w:bCs/>
          <w:iCs/>
          <w:noProof/>
          <w:sz w:val="24"/>
          <w:szCs w:val="24"/>
          <w:lang w:val="vi-VN"/>
        </w:rPr>
        <w:t>Khách hàng</w:t>
      </w:r>
      <w:r w:rsidRPr="008F66D8">
        <w:rPr>
          <w:bCs/>
          <w:iCs/>
          <w:noProof/>
          <w:sz w:val="24"/>
          <w:szCs w:val="24"/>
          <w:lang w:val="vi-VN"/>
        </w:rPr>
        <w:t xml:space="preserve"> đã đọc, hiểu và chấp thuận tuân thủ đầy đủ </w:t>
      </w:r>
      <w:r w:rsidR="00F362DB" w:rsidRPr="008F66D8">
        <w:rPr>
          <w:bCs/>
          <w:iCs/>
          <w:noProof/>
          <w:sz w:val="24"/>
          <w:szCs w:val="24"/>
          <w:lang w:val="vi-VN"/>
        </w:rPr>
        <w:t>quy</w:t>
      </w:r>
      <w:r w:rsidRPr="008F66D8">
        <w:rPr>
          <w:bCs/>
          <w:iCs/>
          <w:noProof/>
          <w:sz w:val="24"/>
          <w:szCs w:val="24"/>
          <w:lang w:val="vi-VN"/>
        </w:rPr>
        <w:t xml:space="preserve"> định của pháp luật, </w:t>
      </w:r>
      <w:r w:rsidR="00F362DB" w:rsidRPr="008F66D8">
        <w:rPr>
          <w:bCs/>
          <w:iCs/>
          <w:noProof/>
          <w:sz w:val="24"/>
          <w:szCs w:val="24"/>
          <w:lang w:val="vi-VN"/>
        </w:rPr>
        <w:t>quy</w:t>
      </w:r>
      <w:r w:rsidRPr="008F66D8">
        <w:rPr>
          <w:bCs/>
          <w:iCs/>
          <w:noProof/>
          <w:sz w:val="24"/>
          <w:szCs w:val="24"/>
          <w:lang w:val="vi-VN"/>
        </w:rPr>
        <w:t xml:space="preserve"> định tại bản Điều khoản</w:t>
      </w:r>
      <w:r w:rsidR="00AC68BE" w:rsidRPr="008F66D8">
        <w:rPr>
          <w:bCs/>
          <w:iCs/>
          <w:noProof/>
          <w:sz w:val="24"/>
          <w:szCs w:val="24"/>
          <w:lang w:val="vi-VN"/>
        </w:rPr>
        <w:t xml:space="preserve"> và Điều kiện</w:t>
      </w:r>
      <w:r w:rsidRPr="008F66D8">
        <w:rPr>
          <w:bCs/>
          <w:iCs/>
          <w:noProof/>
          <w:sz w:val="24"/>
          <w:szCs w:val="24"/>
          <w:lang w:val="vi-VN"/>
        </w:rPr>
        <w:t xml:space="preserve"> </w:t>
      </w:r>
      <w:r w:rsidR="00307D74" w:rsidRPr="008F66D8">
        <w:rPr>
          <w:bCs/>
          <w:iCs/>
          <w:noProof/>
          <w:sz w:val="24"/>
          <w:szCs w:val="24"/>
          <w:lang w:val="vi-VN"/>
        </w:rPr>
        <w:t xml:space="preserve">cấp hạn mức thấu chi </w:t>
      </w:r>
      <w:r w:rsidRPr="008F66D8">
        <w:rPr>
          <w:bCs/>
          <w:iCs/>
          <w:noProof/>
          <w:sz w:val="24"/>
          <w:szCs w:val="24"/>
          <w:lang w:val="vi-VN"/>
        </w:rPr>
        <w:t>và các</w:t>
      </w:r>
      <w:r w:rsidR="00C556C8" w:rsidRPr="008F66D8">
        <w:rPr>
          <w:bCs/>
          <w:iCs/>
          <w:noProof/>
          <w:sz w:val="24"/>
          <w:szCs w:val="24"/>
          <w:lang w:val="vi-VN"/>
        </w:rPr>
        <w:t xml:space="preserve"> văn bản</w:t>
      </w:r>
      <w:r w:rsidRPr="008F66D8">
        <w:rPr>
          <w:bCs/>
          <w:iCs/>
          <w:noProof/>
          <w:sz w:val="24"/>
          <w:szCs w:val="24"/>
          <w:lang w:val="vi-VN"/>
        </w:rPr>
        <w:t xml:space="preserve"> sửa đổi, bổ sung, thay thế</w:t>
      </w:r>
      <w:r w:rsidR="00C556C8" w:rsidRPr="008F66D8">
        <w:rPr>
          <w:bCs/>
          <w:iCs/>
          <w:noProof/>
          <w:sz w:val="24"/>
          <w:szCs w:val="24"/>
          <w:lang w:val="vi-VN"/>
        </w:rPr>
        <w:t xml:space="preserve"> (nếu có)</w:t>
      </w:r>
      <w:r w:rsidRPr="008F66D8">
        <w:rPr>
          <w:bCs/>
          <w:iCs/>
          <w:noProof/>
          <w:sz w:val="24"/>
          <w:szCs w:val="24"/>
          <w:lang w:val="vi-VN"/>
        </w:rPr>
        <w:t>.</w:t>
      </w:r>
    </w:p>
    <w:p w:rsidR="00071D54" w:rsidRPr="008F66D8" w:rsidRDefault="00697BD6" w:rsidP="000054C9">
      <w:pPr>
        <w:widowControl w:val="0"/>
        <w:spacing w:line="271" w:lineRule="auto"/>
        <w:ind w:firstLine="567"/>
        <w:contextualSpacing/>
        <w:jc w:val="both"/>
        <w:rPr>
          <w:bCs/>
          <w:iCs/>
          <w:noProof/>
          <w:sz w:val="24"/>
          <w:szCs w:val="24"/>
          <w:lang w:val="vi-VN"/>
        </w:rPr>
      </w:pPr>
      <w:r w:rsidRPr="008F66D8">
        <w:rPr>
          <w:rFonts w:eastAsia="Calibri"/>
          <w:b/>
          <w:noProof/>
          <w:sz w:val="24"/>
          <w:szCs w:val="24"/>
        </w:rPr>
        <w:t>9</w:t>
      </w:r>
      <w:r w:rsidR="00071D54" w:rsidRPr="008F66D8">
        <w:rPr>
          <w:rFonts w:eastAsia="Calibri"/>
          <w:b/>
          <w:noProof/>
          <w:sz w:val="24"/>
          <w:szCs w:val="24"/>
          <w:lang w:val="vi-VN"/>
        </w:rPr>
        <w:t>. Luật áp dụng, g</w:t>
      </w:r>
      <w:r w:rsidR="00071D54" w:rsidRPr="008F66D8">
        <w:rPr>
          <w:b/>
          <w:noProof/>
          <w:sz w:val="24"/>
          <w:szCs w:val="24"/>
          <w:lang w:val="vi-VN"/>
        </w:rPr>
        <w:t>iải quyết tranh chấp:</w:t>
      </w:r>
    </w:p>
    <w:p w:rsidR="00071D54" w:rsidRPr="008F66D8" w:rsidRDefault="00071D54" w:rsidP="000054C9">
      <w:pPr>
        <w:widowControl w:val="0"/>
        <w:numPr>
          <w:ilvl w:val="0"/>
          <w:numId w:val="51"/>
        </w:numPr>
        <w:tabs>
          <w:tab w:val="left" w:pos="840"/>
        </w:tabs>
        <w:spacing w:line="271" w:lineRule="auto"/>
        <w:contextualSpacing/>
        <w:jc w:val="both"/>
        <w:rPr>
          <w:sz w:val="24"/>
          <w:szCs w:val="24"/>
          <w:lang w:val="vi-VN"/>
        </w:rPr>
      </w:pPr>
      <w:r w:rsidRPr="008F66D8">
        <w:rPr>
          <w:sz w:val="24"/>
          <w:szCs w:val="24"/>
          <w:lang w:val="vi-VN"/>
        </w:rPr>
        <w:t>Hợp đồng này được lập và điều chỉnh theo pháp luật Việt Nam.</w:t>
      </w:r>
    </w:p>
    <w:p w:rsidR="00071D54" w:rsidRPr="008F66D8" w:rsidRDefault="00071D54" w:rsidP="000054C9">
      <w:pPr>
        <w:widowControl w:val="0"/>
        <w:tabs>
          <w:tab w:val="left" w:leader="dot" w:pos="10490"/>
        </w:tabs>
        <w:spacing w:line="271" w:lineRule="auto"/>
        <w:ind w:firstLine="561"/>
        <w:contextualSpacing/>
        <w:jc w:val="both"/>
        <w:rPr>
          <w:bCs/>
          <w:iCs/>
          <w:noProof/>
          <w:sz w:val="24"/>
          <w:szCs w:val="24"/>
          <w:lang w:val="vi-VN"/>
        </w:rPr>
      </w:pPr>
      <w:r w:rsidRPr="008F66D8">
        <w:rPr>
          <w:bCs/>
          <w:iCs/>
          <w:noProof/>
          <w:sz w:val="24"/>
          <w:szCs w:val="24"/>
          <w:lang w:val="vi-VN"/>
        </w:rPr>
        <w:t xml:space="preserve">b) Mọi tranh chấp phát sinh trong quá trình thực hiện Hợp đồng này được giải quyết trên cơ sở thương lượng giữa hai bên. Trường hợp không thương lượng được, các bên có quyền khởi kiện để bảo vệ quyền lợi của mình. Hai bên thống nhất Tòa án có thẩm quyền giải quyết tranh chấp là </w:t>
      </w:r>
      <w:r w:rsidR="00A305B3" w:rsidRPr="00A305B3">
        <w:rPr>
          <w:bCs/>
          <w:iCs/>
          <w:noProof/>
          <w:sz w:val="24"/>
          <w:szCs w:val="24"/>
          <w:lang w:val="vi-VN"/>
        </w:rPr>
        <w:t>Tòa án nhân dân Quận 3, Tp. Hồ Chí Minh</w:t>
      </w:r>
      <w:r w:rsidR="00A305B3">
        <w:rPr>
          <w:bCs/>
          <w:iCs/>
          <w:noProof/>
          <w:sz w:val="24"/>
          <w:szCs w:val="24"/>
        </w:rPr>
        <w:t>.</w:t>
      </w:r>
      <w:r w:rsidR="00A305B3" w:rsidRPr="00A305B3" w:rsidDel="00A305B3">
        <w:rPr>
          <w:bCs/>
          <w:iCs/>
          <w:noProof/>
          <w:sz w:val="24"/>
          <w:szCs w:val="24"/>
          <w:lang w:val="vi-VN"/>
        </w:rPr>
        <w:t xml:space="preserve"> </w:t>
      </w:r>
    </w:p>
    <w:p w:rsidR="00436096" w:rsidRPr="008F66D8" w:rsidRDefault="00980046" w:rsidP="000054C9">
      <w:pPr>
        <w:tabs>
          <w:tab w:val="left" w:leader="dot" w:pos="10490"/>
        </w:tabs>
        <w:spacing w:line="271" w:lineRule="auto"/>
        <w:ind w:firstLine="567"/>
        <w:contextualSpacing/>
        <w:jc w:val="both"/>
        <w:rPr>
          <w:rFonts w:eastAsia="Calibri"/>
          <w:b/>
          <w:noProof/>
          <w:sz w:val="24"/>
          <w:szCs w:val="24"/>
          <w:lang w:val="vi-VN"/>
        </w:rPr>
      </w:pPr>
      <w:r w:rsidRPr="008F66D8">
        <w:rPr>
          <w:rFonts w:eastAsia="Calibri"/>
          <w:b/>
          <w:noProof/>
          <w:sz w:val="24"/>
          <w:szCs w:val="24"/>
        </w:rPr>
        <w:t>1</w:t>
      </w:r>
      <w:r w:rsidR="00697BD6" w:rsidRPr="008F66D8">
        <w:rPr>
          <w:rFonts w:eastAsia="Calibri"/>
          <w:b/>
          <w:noProof/>
          <w:sz w:val="24"/>
          <w:szCs w:val="24"/>
        </w:rPr>
        <w:t>0</w:t>
      </w:r>
      <w:r w:rsidR="00436096" w:rsidRPr="008F66D8">
        <w:rPr>
          <w:rFonts w:eastAsia="Calibri"/>
          <w:b/>
          <w:noProof/>
          <w:sz w:val="24"/>
          <w:szCs w:val="24"/>
          <w:lang w:val="vi-VN"/>
        </w:rPr>
        <w:t>. Hiệu lực của Hợp đồng</w:t>
      </w:r>
    </w:p>
    <w:p w:rsidR="00545FA1" w:rsidRPr="008F66D8" w:rsidRDefault="00545FA1" w:rsidP="000054C9">
      <w:pPr>
        <w:pStyle w:val="ListParagraph"/>
        <w:numPr>
          <w:ilvl w:val="0"/>
          <w:numId w:val="48"/>
        </w:numPr>
        <w:tabs>
          <w:tab w:val="left" w:pos="851"/>
        </w:tabs>
        <w:spacing w:line="271" w:lineRule="auto"/>
        <w:ind w:left="0" w:firstLine="567"/>
        <w:contextualSpacing/>
        <w:jc w:val="both"/>
        <w:rPr>
          <w:rFonts w:eastAsia="Calibri"/>
          <w:noProof/>
          <w:sz w:val="24"/>
          <w:szCs w:val="24"/>
          <w:lang w:val="vi-VN"/>
        </w:rPr>
      </w:pPr>
      <w:r w:rsidRPr="008F66D8">
        <w:rPr>
          <w:rFonts w:eastAsia="Calibri"/>
          <w:noProof/>
          <w:sz w:val="24"/>
          <w:szCs w:val="24"/>
          <w:lang w:val="vi-VN"/>
        </w:rPr>
        <w:t>Hợp đồng này có hiệu lực từ ngày ký và kết thúc khi (i) hai Bên thoả thuận chấm dứt; hoặc (ii) theo các quy định tại Hợp đồng này và Khách hàng đã thanh toán đầy đủ và toàn bộ các nghĩa vụ phát sinh từ hoặc có liên quan đến Hợp đồng này.</w:t>
      </w:r>
    </w:p>
    <w:p w:rsidR="00545FA1" w:rsidRPr="008F66D8" w:rsidRDefault="00545FA1" w:rsidP="000054C9">
      <w:pPr>
        <w:pStyle w:val="ListParagraph"/>
        <w:numPr>
          <w:ilvl w:val="0"/>
          <w:numId w:val="48"/>
        </w:numPr>
        <w:tabs>
          <w:tab w:val="left" w:pos="851"/>
        </w:tabs>
        <w:spacing w:line="271" w:lineRule="auto"/>
        <w:ind w:left="0" w:firstLine="567"/>
        <w:contextualSpacing/>
        <w:jc w:val="both"/>
        <w:rPr>
          <w:rFonts w:eastAsia="Calibri"/>
          <w:noProof/>
          <w:sz w:val="24"/>
          <w:szCs w:val="24"/>
          <w:lang w:val="vi-VN"/>
        </w:rPr>
      </w:pPr>
      <w:r w:rsidRPr="008F66D8">
        <w:rPr>
          <w:rFonts w:eastAsia="Calibri"/>
          <w:noProof/>
          <w:sz w:val="24"/>
          <w:szCs w:val="24"/>
          <w:lang w:val="vi-VN"/>
        </w:rPr>
        <w:t>Hợp đồng này có giá trị pháp lý ràng buộc đối với tất cả cá nhân, pháp nhân, tổ chức kế thừa quyền và nghĩa vụ của mỗi Bên theo quy định của pháp luật, thỏa thuận với Ngân hàng và/hoặc quy định nội bộ của Ngân hàng (bao gồm nhưng không giới hạn chia, tách Phòng Giao dịch, chia, tách Chi nhánh, thay đổi Chi nhánh/Phòng giao dịch quản lý khách hàng...).</w:t>
      </w:r>
    </w:p>
    <w:p w:rsidR="00436096" w:rsidRPr="008F66D8" w:rsidRDefault="00545FA1" w:rsidP="000054C9">
      <w:pPr>
        <w:pStyle w:val="ListParagraph"/>
        <w:numPr>
          <w:ilvl w:val="0"/>
          <w:numId w:val="48"/>
        </w:numPr>
        <w:tabs>
          <w:tab w:val="left" w:pos="851"/>
        </w:tabs>
        <w:spacing w:line="271" w:lineRule="auto"/>
        <w:ind w:left="0" w:firstLine="567"/>
        <w:contextualSpacing/>
        <w:jc w:val="both"/>
        <w:rPr>
          <w:rFonts w:eastAsia="Calibri"/>
          <w:noProof/>
          <w:sz w:val="24"/>
          <w:szCs w:val="24"/>
          <w:lang w:val="vi-VN"/>
        </w:rPr>
      </w:pPr>
      <w:r w:rsidRPr="008F66D8">
        <w:rPr>
          <w:rFonts w:eastAsia="Calibri"/>
          <w:noProof/>
          <w:sz w:val="24"/>
          <w:szCs w:val="24"/>
          <w:lang w:val="vi-VN"/>
        </w:rPr>
        <w:t>Việc sửa đổi, bổ sung các nội dung tại Hợp đồng này phải được cả hai bên thoả thuận bằng văn bản do đại diện có thẩm quyền của hai bên ký, trừ trường hợp thay đổi lãi suất theo định kỳ</w:t>
      </w:r>
      <w:r w:rsidR="001F38D4" w:rsidRPr="008F66D8">
        <w:rPr>
          <w:rFonts w:eastAsia="Calibri"/>
          <w:noProof/>
          <w:sz w:val="24"/>
          <w:szCs w:val="24"/>
        </w:rPr>
        <w:t xml:space="preserve"> </w:t>
      </w:r>
      <w:r w:rsidR="001F38D4" w:rsidRPr="008F66D8">
        <w:rPr>
          <w:rFonts w:eastAsia="Calibri"/>
          <w:noProof/>
          <w:sz w:val="24"/>
          <w:szCs w:val="24"/>
          <w:lang w:val="vi-VN"/>
        </w:rPr>
        <w:t xml:space="preserve">và sửa đổi bổ sung bản Điều khoản và </w:t>
      </w:r>
      <w:r w:rsidR="001F38D4" w:rsidRPr="008F66D8">
        <w:rPr>
          <w:rFonts w:eastAsia="Calibri"/>
          <w:noProof/>
          <w:sz w:val="24"/>
          <w:szCs w:val="24"/>
        </w:rPr>
        <w:t>Đ</w:t>
      </w:r>
      <w:r w:rsidR="001F38D4" w:rsidRPr="008F66D8">
        <w:rPr>
          <w:rFonts w:eastAsia="Calibri"/>
          <w:noProof/>
          <w:sz w:val="24"/>
          <w:szCs w:val="24"/>
          <w:lang w:val="vi-VN"/>
        </w:rPr>
        <w:t>iều kiện cấp tín dụng</w:t>
      </w:r>
      <w:r w:rsidRPr="008F66D8">
        <w:rPr>
          <w:rFonts w:eastAsia="Calibri"/>
          <w:noProof/>
          <w:sz w:val="24"/>
          <w:szCs w:val="24"/>
          <w:lang w:val="vi-VN"/>
        </w:rPr>
        <w:t xml:space="preserve"> (Ngân hàng sẽ có thông báo bằng văn bản cho Khách hàng).</w:t>
      </w:r>
    </w:p>
    <w:p w:rsidR="00436096" w:rsidRPr="008F66D8" w:rsidRDefault="00436096" w:rsidP="000054C9">
      <w:pPr>
        <w:pStyle w:val="ListParagraph"/>
        <w:numPr>
          <w:ilvl w:val="0"/>
          <w:numId w:val="48"/>
        </w:numPr>
        <w:tabs>
          <w:tab w:val="left" w:pos="851"/>
        </w:tabs>
        <w:spacing w:line="271" w:lineRule="auto"/>
        <w:ind w:left="0" w:firstLine="567"/>
        <w:contextualSpacing/>
        <w:jc w:val="both"/>
        <w:rPr>
          <w:rFonts w:eastAsia="Calibri"/>
          <w:noProof/>
          <w:sz w:val="24"/>
          <w:szCs w:val="24"/>
          <w:lang w:val="vi-VN"/>
        </w:rPr>
      </w:pPr>
      <w:r w:rsidRPr="008F66D8">
        <w:rPr>
          <w:rFonts w:eastAsia="Calibri"/>
          <w:noProof/>
          <w:sz w:val="24"/>
          <w:szCs w:val="24"/>
          <w:lang w:val="vi-VN"/>
        </w:rPr>
        <w:t xml:space="preserve">Trong trường hợp do có sự thay đổi về luật pháp, quy định hiện hành làm cho một hoặc một số nội dung quy định tại văn bản này vô hiệu thì văn bản này vẫn có hiệu lực đối với những nội dung còn lại. </w:t>
      </w:r>
      <w:r w:rsidR="001C0740" w:rsidRPr="008F66D8">
        <w:rPr>
          <w:rFonts w:eastAsia="Calibri"/>
          <w:noProof/>
          <w:sz w:val="24"/>
          <w:szCs w:val="24"/>
          <w:lang w:val="vi-VN"/>
        </w:rPr>
        <w:t>Ngân hàng</w:t>
      </w:r>
      <w:r w:rsidRPr="008F66D8">
        <w:rPr>
          <w:rFonts w:eastAsia="Calibri"/>
          <w:noProof/>
          <w:sz w:val="24"/>
          <w:szCs w:val="24"/>
          <w:lang w:val="vi-VN"/>
        </w:rPr>
        <w:t xml:space="preserve"> và </w:t>
      </w:r>
      <w:r w:rsidR="00CD0989" w:rsidRPr="008F66D8">
        <w:rPr>
          <w:rFonts w:eastAsia="Calibri"/>
          <w:noProof/>
          <w:sz w:val="24"/>
          <w:szCs w:val="24"/>
          <w:lang w:val="vi-VN"/>
        </w:rPr>
        <w:t>Khách hàng</w:t>
      </w:r>
      <w:r w:rsidRPr="008F66D8">
        <w:rPr>
          <w:rFonts w:eastAsia="Calibri"/>
          <w:noProof/>
          <w:sz w:val="24"/>
          <w:szCs w:val="24"/>
          <w:lang w:val="vi-VN"/>
        </w:rPr>
        <w:t xml:space="preserve"> sẽ cùng xem xét, sửa đổi, bổ sung những nội dung bị vô hiệu cho phù hợp</w:t>
      </w:r>
      <w:r w:rsidR="00151640" w:rsidRPr="008F66D8">
        <w:rPr>
          <w:rFonts w:eastAsia="Calibri"/>
          <w:noProof/>
          <w:sz w:val="24"/>
          <w:szCs w:val="24"/>
          <w:lang w:val="vi-VN"/>
        </w:rPr>
        <w:t>.</w:t>
      </w:r>
    </w:p>
    <w:p w:rsidR="00697BD6" w:rsidRPr="008F66D8" w:rsidRDefault="00436096" w:rsidP="000054C9">
      <w:pPr>
        <w:pStyle w:val="ListParagraph"/>
        <w:numPr>
          <w:ilvl w:val="0"/>
          <w:numId w:val="48"/>
        </w:numPr>
        <w:tabs>
          <w:tab w:val="left" w:pos="851"/>
        </w:tabs>
        <w:spacing w:line="271" w:lineRule="auto"/>
        <w:ind w:left="0" w:firstLine="567"/>
        <w:contextualSpacing/>
        <w:jc w:val="both"/>
        <w:rPr>
          <w:rFonts w:eastAsia="Calibri"/>
          <w:noProof/>
          <w:sz w:val="24"/>
          <w:szCs w:val="24"/>
          <w:lang w:val="vi-VN"/>
        </w:rPr>
      </w:pPr>
      <w:r w:rsidRPr="008F66D8">
        <w:rPr>
          <w:rFonts w:eastAsia="Calibri"/>
          <w:noProof/>
          <w:sz w:val="24"/>
          <w:szCs w:val="24"/>
          <w:lang w:val="vi-VN"/>
        </w:rPr>
        <w:t xml:space="preserve">Hợp đồng này </w:t>
      </w:r>
      <w:r w:rsidR="00D359B5" w:rsidRPr="008F66D8">
        <w:rPr>
          <w:rFonts w:eastAsia="Calibri"/>
          <w:noProof/>
          <w:sz w:val="24"/>
          <w:szCs w:val="24"/>
          <w:lang w:val="vi-VN"/>
        </w:rPr>
        <w:t>và bản Điều khoản</w:t>
      </w:r>
      <w:r w:rsidR="0000796F" w:rsidRPr="008F66D8">
        <w:rPr>
          <w:rFonts w:eastAsia="Calibri"/>
          <w:noProof/>
          <w:sz w:val="24"/>
          <w:szCs w:val="24"/>
        </w:rPr>
        <w:t xml:space="preserve"> và</w:t>
      </w:r>
      <w:r w:rsidR="00D359B5" w:rsidRPr="008F66D8">
        <w:rPr>
          <w:rFonts w:eastAsia="Calibri"/>
          <w:noProof/>
          <w:sz w:val="24"/>
          <w:szCs w:val="24"/>
          <w:lang w:val="vi-VN"/>
        </w:rPr>
        <w:t xml:space="preserve"> </w:t>
      </w:r>
      <w:r w:rsidR="0000796F" w:rsidRPr="008F66D8">
        <w:rPr>
          <w:rFonts w:eastAsia="Calibri"/>
          <w:noProof/>
          <w:sz w:val="24"/>
          <w:szCs w:val="24"/>
        </w:rPr>
        <w:t>Đ</w:t>
      </w:r>
      <w:r w:rsidR="00D359B5" w:rsidRPr="008F66D8">
        <w:rPr>
          <w:rFonts w:eastAsia="Calibri"/>
          <w:noProof/>
          <w:sz w:val="24"/>
          <w:szCs w:val="24"/>
          <w:lang w:val="vi-VN"/>
        </w:rPr>
        <w:t>iều kiện cấp</w:t>
      </w:r>
      <w:r w:rsidR="00FF6E90" w:rsidRPr="008F66D8">
        <w:rPr>
          <w:rFonts w:eastAsia="Calibri"/>
          <w:noProof/>
          <w:sz w:val="24"/>
          <w:szCs w:val="24"/>
          <w:lang w:val="vi-VN"/>
        </w:rPr>
        <w:t xml:space="preserve"> </w:t>
      </w:r>
      <w:r w:rsidR="00D359B5" w:rsidRPr="008F66D8">
        <w:rPr>
          <w:rFonts w:eastAsia="Calibri"/>
          <w:noProof/>
          <w:sz w:val="24"/>
          <w:szCs w:val="24"/>
          <w:lang w:val="vi-VN"/>
        </w:rPr>
        <w:t xml:space="preserve">hạn mức thấu chi </w:t>
      </w:r>
      <w:r w:rsidRPr="008F66D8">
        <w:rPr>
          <w:rFonts w:eastAsia="Calibri"/>
          <w:noProof/>
          <w:sz w:val="24"/>
          <w:szCs w:val="24"/>
          <w:lang w:val="vi-VN"/>
        </w:rPr>
        <w:t xml:space="preserve">được lập thành </w:t>
      </w:r>
      <w:r w:rsidRPr="008F66D8">
        <w:rPr>
          <w:rFonts w:eastAsia="Calibri"/>
          <w:b/>
          <w:noProof/>
          <w:sz w:val="24"/>
          <w:szCs w:val="24"/>
          <w:lang w:val="vi-VN"/>
        </w:rPr>
        <w:t>0</w:t>
      </w:r>
      <w:r w:rsidR="00A305B3">
        <w:rPr>
          <w:rFonts w:eastAsia="Calibri"/>
          <w:b/>
          <w:noProof/>
          <w:sz w:val="24"/>
          <w:szCs w:val="24"/>
        </w:rPr>
        <w:t>3</w:t>
      </w:r>
      <w:r w:rsidRPr="008F66D8">
        <w:rPr>
          <w:rFonts w:eastAsia="Calibri"/>
          <w:noProof/>
          <w:sz w:val="24"/>
          <w:szCs w:val="24"/>
          <w:lang w:val="vi-VN"/>
        </w:rPr>
        <w:t xml:space="preserve"> </w:t>
      </w:r>
      <w:r w:rsidRPr="008F66D8">
        <w:rPr>
          <w:rFonts w:eastAsia="Calibri"/>
          <w:b/>
          <w:noProof/>
          <w:sz w:val="24"/>
          <w:szCs w:val="24"/>
          <w:lang w:val="vi-VN"/>
        </w:rPr>
        <w:t xml:space="preserve">bản </w:t>
      </w:r>
      <w:r w:rsidR="00ED1E04" w:rsidRPr="008F66D8">
        <w:rPr>
          <w:rFonts w:eastAsia="Calibri"/>
          <w:b/>
          <w:noProof/>
          <w:sz w:val="24"/>
          <w:szCs w:val="24"/>
          <w:lang w:val="vi-VN"/>
        </w:rPr>
        <w:t>gốc</w:t>
      </w:r>
      <w:r w:rsidRPr="008F66D8">
        <w:rPr>
          <w:rFonts w:eastAsia="Calibri"/>
          <w:noProof/>
          <w:sz w:val="24"/>
          <w:szCs w:val="24"/>
          <w:lang w:val="vi-VN"/>
        </w:rPr>
        <w:t xml:space="preserve">, có giá trị pháp lý như nhau: Ngân hàng giữ </w:t>
      </w:r>
      <w:r w:rsidRPr="008F66D8">
        <w:rPr>
          <w:rFonts w:eastAsia="Calibri"/>
          <w:b/>
          <w:noProof/>
          <w:sz w:val="24"/>
          <w:szCs w:val="24"/>
          <w:lang w:val="vi-VN"/>
        </w:rPr>
        <w:t>0</w:t>
      </w:r>
      <w:r w:rsidR="00A305B3">
        <w:rPr>
          <w:rFonts w:eastAsia="Calibri"/>
          <w:b/>
          <w:noProof/>
          <w:sz w:val="24"/>
          <w:szCs w:val="24"/>
        </w:rPr>
        <w:t>2</w:t>
      </w:r>
      <w:r w:rsidRPr="008F66D8">
        <w:rPr>
          <w:rFonts w:eastAsia="Calibri"/>
          <w:b/>
          <w:noProof/>
          <w:sz w:val="24"/>
          <w:szCs w:val="24"/>
          <w:lang w:val="vi-VN"/>
        </w:rPr>
        <w:t xml:space="preserve"> bản</w:t>
      </w:r>
      <w:r w:rsidRPr="008F66D8">
        <w:rPr>
          <w:rFonts w:eastAsia="Calibri"/>
          <w:noProof/>
          <w:sz w:val="24"/>
          <w:szCs w:val="24"/>
          <w:lang w:val="vi-VN"/>
        </w:rPr>
        <w:t xml:space="preserve">, </w:t>
      </w:r>
      <w:r w:rsidR="00CD0989" w:rsidRPr="008F66D8">
        <w:rPr>
          <w:rFonts w:eastAsia="Calibri"/>
          <w:noProof/>
          <w:sz w:val="24"/>
          <w:szCs w:val="24"/>
          <w:lang w:val="vi-VN"/>
        </w:rPr>
        <w:t>Khách hàng</w:t>
      </w:r>
      <w:r w:rsidRPr="008F66D8">
        <w:rPr>
          <w:rFonts w:eastAsia="Calibri"/>
          <w:noProof/>
          <w:sz w:val="24"/>
          <w:szCs w:val="24"/>
          <w:lang w:val="vi-VN"/>
        </w:rPr>
        <w:t xml:space="preserve"> giữ </w:t>
      </w:r>
      <w:r w:rsidRPr="008F66D8">
        <w:rPr>
          <w:rFonts w:eastAsia="Calibri"/>
          <w:b/>
          <w:noProof/>
          <w:sz w:val="24"/>
          <w:szCs w:val="24"/>
          <w:lang w:val="vi-VN"/>
        </w:rPr>
        <w:t>01 bản</w:t>
      </w:r>
      <w:r w:rsidRPr="008F66D8">
        <w:rPr>
          <w:rFonts w:eastAsia="Calibri"/>
          <w:noProof/>
          <w:sz w:val="24"/>
          <w:szCs w:val="24"/>
          <w:lang w:val="vi-VN"/>
        </w:rPr>
        <w:t>.</w:t>
      </w:r>
      <w:r w:rsidR="00C43D71" w:rsidRPr="008F66D8">
        <w:rPr>
          <w:rFonts w:eastAsia="Calibri"/>
          <w:noProof/>
          <w:sz w:val="24"/>
          <w:szCs w:val="24"/>
          <w:lang w:val="vi-VN"/>
        </w:rPr>
        <w:t xml:space="preserve"> </w:t>
      </w:r>
    </w:p>
    <w:p w:rsidR="00697BD6" w:rsidRPr="008F66D8" w:rsidRDefault="00697BD6" w:rsidP="000054C9">
      <w:pPr>
        <w:pStyle w:val="ListParagraph"/>
        <w:widowControl w:val="0"/>
        <w:tabs>
          <w:tab w:val="left" w:pos="851"/>
        </w:tabs>
        <w:spacing w:beforeLines="20" w:before="48" w:afterLines="20" w:after="48" w:line="271" w:lineRule="auto"/>
        <w:ind w:left="1342" w:hanging="775"/>
        <w:contextualSpacing/>
        <w:jc w:val="both"/>
        <w:rPr>
          <w:noProof/>
          <w:sz w:val="24"/>
          <w:szCs w:val="24"/>
          <w:lang w:val="vi-VN"/>
        </w:rPr>
      </w:pPr>
      <w:r w:rsidRPr="008F66D8">
        <w:rPr>
          <w:b/>
          <w:noProof/>
          <w:sz w:val="24"/>
          <w:szCs w:val="24"/>
        </w:rPr>
        <w:t>11. Cam kết và xác nhận:</w:t>
      </w:r>
    </w:p>
    <w:p w:rsidR="00697BD6" w:rsidRPr="008F66D8" w:rsidRDefault="00697BD6" w:rsidP="000054C9">
      <w:pPr>
        <w:pStyle w:val="ListParagraph"/>
        <w:widowControl w:val="0"/>
        <w:numPr>
          <w:ilvl w:val="0"/>
          <w:numId w:val="58"/>
        </w:numPr>
        <w:tabs>
          <w:tab w:val="left" w:pos="851"/>
        </w:tabs>
        <w:spacing w:beforeLines="20" w:before="48" w:afterLines="20" w:after="48" w:line="271" w:lineRule="auto"/>
        <w:ind w:left="0" w:firstLine="567"/>
        <w:contextualSpacing/>
        <w:jc w:val="both"/>
        <w:rPr>
          <w:sz w:val="24"/>
          <w:szCs w:val="24"/>
          <w:lang w:val="vi-VN"/>
        </w:rPr>
      </w:pPr>
      <w:r w:rsidRPr="008F66D8">
        <w:rPr>
          <w:sz w:val="24"/>
          <w:szCs w:val="24"/>
          <w:lang w:val="vi-VN"/>
        </w:rPr>
        <w:t>Khách hàng xác nhận trước khi ký Hợp đồng này, Khách hàng đã nhận được đầy đủ thông tin về lãi suất cho vay, lãi suất áp dụng đối với dư nợ gốc bị quá hạn, lãi suất áp dụng đối với lãi chậm trả, phương pháp tính lãi tiền vay, loại phí và mức phí áp dụng đối với khoản vay, các tiêu chí xác định khách hàng vay vốn theo lãi suất cho vay và các thông tin khác có liên quan đến toàn bộ nội dung Hợp đồng này.</w:t>
      </w:r>
    </w:p>
    <w:p w:rsidR="00697BD6" w:rsidRDefault="00697BD6" w:rsidP="000054C9">
      <w:pPr>
        <w:pStyle w:val="ListParagraph"/>
        <w:widowControl w:val="0"/>
        <w:tabs>
          <w:tab w:val="left" w:pos="851"/>
          <w:tab w:val="left" w:leader="dot" w:pos="10490"/>
        </w:tabs>
        <w:spacing w:line="271" w:lineRule="auto"/>
        <w:ind w:left="0" w:firstLine="567"/>
        <w:contextualSpacing/>
        <w:jc w:val="both"/>
        <w:rPr>
          <w:sz w:val="24"/>
          <w:szCs w:val="24"/>
        </w:rPr>
      </w:pPr>
      <w:r w:rsidRPr="008F66D8">
        <w:rPr>
          <w:sz w:val="24"/>
          <w:szCs w:val="24"/>
        </w:rPr>
        <w:t xml:space="preserve">b) </w:t>
      </w:r>
      <w:r w:rsidRPr="008F66D8">
        <w:rPr>
          <w:sz w:val="24"/>
          <w:szCs w:val="24"/>
          <w:lang w:val="vi-VN"/>
        </w:rPr>
        <w:t>Khách hàng xác nhận trước khi ký Hợp đồng này, Khách hàng đã được Ngân hàng cung cấp đầy đủ thông tin về Hợp đồng theo mẫu, điều khoản và điều kiện cho vay</w:t>
      </w:r>
      <w:r w:rsidR="00AA05EA">
        <w:rPr>
          <w:sz w:val="24"/>
          <w:szCs w:val="24"/>
        </w:rPr>
        <w:t>.</w:t>
      </w:r>
    </w:p>
    <w:p w:rsidR="00AA05EA" w:rsidRDefault="00AA05EA" w:rsidP="000054C9">
      <w:pPr>
        <w:pStyle w:val="ListParagraph"/>
        <w:widowControl w:val="0"/>
        <w:tabs>
          <w:tab w:val="left" w:pos="851"/>
          <w:tab w:val="left" w:leader="dot" w:pos="10490"/>
        </w:tabs>
        <w:spacing w:line="271" w:lineRule="auto"/>
        <w:ind w:left="0" w:firstLine="567"/>
        <w:contextualSpacing/>
        <w:jc w:val="both"/>
        <w:rPr>
          <w:bCs/>
          <w:sz w:val="24"/>
          <w:szCs w:val="24"/>
        </w:rPr>
      </w:pPr>
      <w:r>
        <w:rPr>
          <w:noProof/>
          <w:sz w:val="24"/>
          <w:szCs w:val="24"/>
        </w:rPr>
        <w:t xml:space="preserve">c) </w:t>
      </w:r>
      <w:r w:rsidRPr="00FF27BB">
        <w:rPr>
          <w:bCs/>
          <w:sz w:val="24"/>
          <w:szCs w:val="24"/>
        </w:rPr>
        <w:t>Khách hàng không được rút tiền mặt từ tài khoản thấu chi (nếu tài khoản đang thấu chi)</w:t>
      </w:r>
      <w:r>
        <w:rPr>
          <w:bCs/>
          <w:sz w:val="24"/>
          <w:szCs w:val="24"/>
        </w:rPr>
        <w:t>.</w:t>
      </w:r>
    </w:p>
    <w:p w:rsidR="00AA05EA" w:rsidRDefault="00AA05EA" w:rsidP="000054C9">
      <w:pPr>
        <w:pStyle w:val="ListParagraph"/>
        <w:widowControl w:val="0"/>
        <w:tabs>
          <w:tab w:val="left" w:pos="851"/>
          <w:tab w:val="left" w:leader="dot" w:pos="10490"/>
        </w:tabs>
        <w:spacing w:line="271" w:lineRule="auto"/>
        <w:ind w:left="0" w:firstLine="567"/>
        <w:contextualSpacing/>
        <w:jc w:val="both"/>
        <w:rPr>
          <w:bCs/>
          <w:sz w:val="24"/>
          <w:szCs w:val="24"/>
        </w:rPr>
      </w:pPr>
      <w:r>
        <w:rPr>
          <w:noProof/>
          <w:sz w:val="24"/>
          <w:szCs w:val="24"/>
        </w:rPr>
        <w:t xml:space="preserve">d) </w:t>
      </w:r>
      <w:r w:rsidR="002C4139">
        <w:rPr>
          <w:bCs/>
          <w:sz w:val="24"/>
          <w:szCs w:val="24"/>
        </w:rPr>
        <w:t>Khách hàng</w:t>
      </w:r>
      <w:r w:rsidRPr="00FF27BB">
        <w:rPr>
          <w:bCs/>
          <w:sz w:val="24"/>
          <w:szCs w:val="24"/>
        </w:rPr>
        <w:t xml:space="preserve"> phải kiểm soát sử dụng/thanh toán thẻ tín dụng đúng hạn, tránh phát sinh nợ quá </w:t>
      </w:r>
      <w:r w:rsidRPr="00FF27BB">
        <w:rPr>
          <w:bCs/>
          <w:sz w:val="24"/>
          <w:szCs w:val="24"/>
        </w:rPr>
        <w:lastRenderedPageBreak/>
        <w:t>hạn tại các TCTD khác</w:t>
      </w:r>
      <w:r>
        <w:rPr>
          <w:bCs/>
          <w:sz w:val="24"/>
          <w:szCs w:val="24"/>
        </w:rPr>
        <w:t>.</w:t>
      </w:r>
    </w:p>
    <w:p w:rsidR="00AA05EA" w:rsidRDefault="00AA05EA" w:rsidP="000054C9">
      <w:pPr>
        <w:pStyle w:val="ListParagraph"/>
        <w:widowControl w:val="0"/>
        <w:tabs>
          <w:tab w:val="left" w:pos="851"/>
          <w:tab w:val="left" w:leader="dot" w:pos="10490"/>
        </w:tabs>
        <w:spacing w:line="271" w:lineRule="auto"/>
        <w:ind w:left="0" w:firstLine="567"/>
        <w:contextualSpacing/>
        <w:jc w:val="both"/>
        <w:rPr>
          <w:bCs/>
          <w:sz w:val="24"/>
          <w:szCs w:val="24"/>
        </w:rPr>
      </w:pPr>
      <w:r w:rsidRPr="00D90005">
        <w:rPr>
          <w:bCs/>
          <w:sz w:val="24"/>
          <w:szCs w:val="24"/>
        </w:rPr>
        <w:t xml:space="preserve">e) </w:t>
      </w:r>
      <w:r w:rsidRPr="00FF27BB">
        <w:rPr>
          <w:bCs/>
          <w:sz w:val="24"/>
          <w:szCs w:val="24"/>
        </w:rPr>
        <w:t xml:space="preserve">Khách hàng cam kết chuyển tiền vào tài khoản số </w:t>
      </w:r>
      <w:r w:rsidRPr="00BA5E6A">
        <w:rPr>
          <w:bCs/>
          <w:color w:val="FF0000"/>
          <w:sz w:val="24"/>
          <w:szCs w:val="24"/>
        </w:rPr>
        <w:t>1000000</w:t>
      </w:r>
      <w:r w:rsidR="004A4FF7">
        <w:rPr>
          <w:bCs/>
          <w:color w:val="FF0000"/>
          <w:sz w:val="24"/>
          <w:szCs w:val="24"/>
        </w:rPr>
        <w:t>6</w:t>
      </w:r>
      <w:r w:rsidR="00101E99">
        <w:rPr>
          <w:bCs/>
          <w:color w:val="FF0000"/>
          <w:sz w:val="24"/>
          <w:szCs w:val="24"/>
        </w:rPr>
        <w:t>5697</w:t>
      </w:r>
      <w:r w:rsidRPr="00FF27BB">
        <w:rPr>
          <w:bCs/>
          <w:sz w:val="24"/>
          <w:szCs w:val="24"/>
        </w:rPr>
        <w:t xml:space="preserve"> trước ngày 02 hàng tháng để trả lãi thấu chi</w:t>
      </w:r>
      <w:r>
        <w:rPr>
          <w:bCs/>
          <w:sz w:val="24"/>
          <w:szCs w:val="24"/>
        </w:rPr>
        <w:t>.</w:t>
      </w:r>
    </w:p>
    <w:p w:rsidR="00AA05EA" w:rsidRPr="00D90005" w:rsidRDefault="00AA05EA" w:rsidP="00D90005">
      <w:pPr>
        <w:pStyle w:val="ListParagraph"/>
        <w:widowControl w:val="0"/>
        <w:tabs>
          <w:tab w:val="left" w:pos="851"/>
          <w:tab w:val="left" w:leader="dot" w:pos="10490"/>
        </w:tabs>
        <w:spacing w:line="271" w:lineRule="auto"/>
        <w:ind w:left="0" w:firstLine="567"/>
        <w:contextualSpacing/>
        <w:jc w:val="both"/>
        <w:rPr>
          <w:bCs/>
          <w:sz w:val="24"/>
          <w:szCs w:val="24"/>
        </w:rPr>
      </w:pPr>
      <w:r w:rsidRPr="00D90005">
        <w:rPr>
          <w:bCs/>
          <w:sz w:val="24"/>
          <w:szCs w:val="24"/>
        </w:rPr>
        <w:t>f) Doanh số phát sinh có vào tài khoản thấu chi tối thiểu bằng doanh số ghi nợ vào tài khoản thấu chi.</w:t>
      </w:r>
    </w:p>
    <w:p w:rsidR="001A7B8E" w:rsidRPr="00D90005" w:rsidRDefault="00D90005" w:rsidP="000054C9">
      <w:pPr>
        <w:pStyle w:val="ListParagraph"/>
        <w:widowControl w:val="0"/>
        <w:tabs>
          <w:tab w:val="left" w:pos="851"/>
          <w:tab w:val="left" w:leader="dot" w:pos="10490"/>
        </w:tabs>
        <w:spacing w:line="271" w:lineRule="auto"/>
        <w:ind w:left="0" w:firstLine="567"/>
        <w:contextualSpacing/>
        <w:jc w:val="both"/>
        <w:rPr>
          <w:bCs/>
          <w:color w:val="000000"/>
          <w:sz w:val="24"/>
          <w:szCs w:val="24"/>
        </w:rPr>
      </w:pPr>
      <w:r w:rsidRPr="00D90005">
        <w:rPr>
          <w:bCs/>
          <w:color w:val="000000"/>
          <w:sz w:val="24"/>
          <w:szCs w:val="24"/>
        </w:rPr>
        <w:t>g</w:t>
      </w:r>
      <w:r w:rsidR="001A7B8E" w:rsidRPr="00D90005">
        <w:rPr>
          <w:bCs/>
          <w:color w:val="000000"/>
          <w:sz w:val="24"/>
          <w:szCs w:val="24"/>
        </w:rPr>
        <w:t>) Trường hợp khách hàng nghỉ việc/không còn công tác tại các vị trí/chức vụ thuộc đối tượng được áp dụng chính sách hoặc khách hàng bị chuyển nợ nhóm 2, nợ xấu tại BIDC, BIDC sẽ điều chỉnh các điều kiện liên quan của khoản vay của khách hàng sang cơ chế của khách hàng thông thường kể từ thời điểm khách hàng có sự thay đổi trên.</w:t>
      </w:r>
    </w:p>
    <w:p w:rsidR="001A7B8E" w:rsidRDefault="00D90005" w:rsidP="000054C9">
      <w:pPr>
        <w:pStyle w:val="ListParagraph"/>
        <w:widowControl w:val="0"/>
        <w:tabs>
          <w:tab w:val="left" w:pos="851"/>
          <w:tab w:val="left" w:leader="dot" w:pos="10490"/>
        </w:tabs>
        <w:spacing w:line="271" w:lineRule="auto"/>
        <w:ind w:left="0" w:firstLine="567"/>
        <w:contextualSpacing/>
        <w:jc w:val="both"/>
        <w:rPr>
          <w:bCs/>
          <w:color w:val="000000"/>
          <w:sz w:val="24"/>
          <w:szCs w:val="24"/>
        </w:rPr>
      </w:pPr>
      <w:r w:rsidRPr="00D90005">
        <w:rPr>
          <w:bCs/>
          <w:color w:val="000000"/>
          <w:sz w:val="24"/>
          <w:szCs w:val="24"/>
        </w:rPr>
        <w:t>h</w:t>
      </w:r>
      <w:r w:rsidR="001A7B8E" w:rsidRPr="00D90005">
        <w:rPr>
          <w:bCs/>
          <w:color w:val="000000"/>
          <w:sz w:val="24"/>
          <w:szCs w:val="24"/>
        </w:rPr>
        <w:t>) Muộn nhất tại thời điểm kết thúc thời hạn cấp hạn mức, khách hàng chuyển tiền về tài khoản thấu chi mở tại BIDC với doanh số tối thiểu đủ để tất toán dư nợ gốc/lãi thấu chi.</w:t>
      </w:r>
    </w:p>
    <w:p w:rsidR="006531FD" w:rsidRPr="00D90005" w:rsidRDefault="006531FD" w:rsidP="000054C9">
      <w:pPr>
        <w:pStyle w:val="ListParagraph"/>
        <w:widowControl w:val="0"/>
        <w:tabs>
          <w:tab w:val="left" w:pos="851"/>
          <w:tab w:val="left" w:leader="dot" w:pos="10490"/>
        </w:tabs>
        <w:spacing w:line="271" w:lineRule="auto"/>
        <w:ind w:left="0" w:firstLine="567"/>
        <w:contextualSpacing/>
        <w:jc w:val="both"/>
        <w:rPr>
          <w:bCs/>
          <w:color w:val="000000"/>
          <w:sz w:val="24"/>
          <w:szCs w:val="24"/>
        </w:rPr>
      </w:pPr>
      <w:r>
        <w:rPr>
          <w:bCs/>
          <w:color w:val="000000"/>
          <w:sz w:val="24"/>
          <w:szCs w:val="24"/>
        </w:rPr>
        <w:t xml:space="preserve">i) </w:t>
      </w:r>
      <w:r>
        <w:rPr>
          <w:bCs/>
          <w:sz w:val="26"/>
          <w:szCs w:val="26"/>
        </w:rPr>
        <w:t>Khách hàng tất toán khoản vay thấu chi có tài sản bảo đảm tại BIDV.HCM trước khi mở thấu chi có tại sản bảo đảm tại BIDC.HCM</w:t>
      </w:r>
    </w:p>
    <w:p w:rsidR="00697BD6" w:rsidRPr="008F66D8" w:rsidRDefault="00697BD6" w:rsidP="000054C9">
      <w:pPr>
        <w:tabs>
          <w:tab w:val="left" w:pos="851"/>
        </w:tabs>
        <w:contextualSpacing/>
        <w:jc w:val="both"/>
        <w:rPr>
          <w:rFonts w:eastAsia="Calibri"/>
          <w:noProof/>
          <w:sz w:val="24"/>
          <w:szCs w:val="24"/>
          <w:lang w:val="vi-VN"/>
        </w:rPr>
      </w:pPr>
    </w:p>
    <w:tbl>
      <w:tblPr>
        <w:tblW w:w="5000" w:type="pct"/>
        <w:jc w:val="center"/>
        <w:tblLook w:val="04A0" w:firstRow="1" w:lastRow="0" w:firstColumn="1" w:lastColumn="0" w:noHBand="0" w:noVBand="1"/>
      </w:tblPr>
      <w:tblGrid>
        <w:gridCol w:w="4961"/>
        <w:gridCol w:w="4961"/>
      </w:tblGrid>
      <w:tr w:rsidR="004B6AA4" w:rsidRPr="008F66D8" w:rsidTr="00D330E4">
        <w:trPr>
          <w:trHeight w:val="570"/>
          <w:jc w:val="center"/>
        </w:trPr>
        <w:tc>
          <w:tcPr>
            <w:tcW w:w="2500" w:type="pct"/>
          </w:tcPr>
          <w:p w:rsidR="00436096" w:rsidRPr="008F66D8" w:rsidRDefault="00436096" w:rsidP="0036412B">
            <w:pPr>
              <w:spacing w:before="60"/>
              <w:jc w:val="center"/>
              <w:rPr>
                <w:b/>
                <w:iCs/>
                <w:noProof/>
                <w:sz w:val="24"/>
                <w:szCs w:val="24"/>
                <w:lang w:val="es-ES"/>
              </w:rPr>
            </w:pPr>
            <w:r w:rsidRPr="008F66D8">
              <w:rPr>
                <w:rFonts w:eastAsia="Calibri"/>
                <w:noProof/>
                <w:sz w:val="24"/>
                <w:szCs w:val="24"/>
                <w:lang w:val="vi-VN"/>
              </w:rPr>
              <w:t xml:space="preserve"> </w:t>
            </w:r>
            <w:r w:rsidR="00CD0989" w:rsidRPr="008F66D8">
              <w:rPr>
                <w:rFonts w:eastAsia="Calibri"/>
                <w:b/>
                <w:noProof/>
                <w:sz w:val="24"/>
                <w:szCs w:val="24"/>
              </w:rPr>
              <w:t>ĐẠI DIỆN</w:t>
            </w:r>
            <w:r w:rsidR="00CD0989" w:rsidRPr="008F66D8">
              <w:rPr>
                <w:rFonts w:eastAsia="Calibri"/>
                <w:noProof/>
                <w:sz w:val="24"/>
                <w:szCs w:val="24"/>
              </w:rPr>
              <w:t xml:space="preserve"> </w:t>
            </w:r>
            <w:r w:rsidR="00CD0989" w:rsidRPr="008F66D8">
              <w:rPr>
                <w:b/>
                <w:iCs/>
                <w:noProof/>
                <w:sz w:val="24"/>
                <w:szCs w:val="24"/>
                <w:lang w:val="es-ES"/>
              </w:rPr>
              <w:t>KHÁCH HÀNG</w:t>
            </w:r>
          </w:p>
          <w:p w:rsidR="00436096" w:rsidRPr="008F66D8" w:rsidRDefault="00436096" w:rsidP="0036412B">
            <w:pPr>
              <w:spacing w:before="60"/>
              <w:jc w:val="center"/>
              <w:rPr>
                <w:iCs/>
                <w:noProof/>
                <w:sz w:val="24"/>
                <w:szCs w:val="24"/>
                <w:lang w:val="es-ES"/>
              </w:rPr>
            </w:pPr>
            <w:r w:rsidRPr="008F66D8">
              <w:rPr>
                <w:iCs/>
                <w:noProof/>
                <w:sz w:val="24"/>
                <w:szCs w:val="24"/>
                <w:lang w:val="es-ES"/>
              </w:rPr>
              <w:t>(</w:t>
            </w:r>
            <w:r w:rsidRPr="008F66D8">
              <w:rPr>
                <w:i/>
                <w:iCs/>
                <w:noProof/>
                <w:sz w:val="24"/>
                <w:szCs w:val="24"/>
                <w:lang w:val="es-ES"/>
              </w:rPr>
              <w:t>ký, ghi rõ họ tên</w:t>
            </w:r>
            <w:r w:rsidRPr="008F66D8">
              <w:rPr>
                <w:iCs/>
                <w:noProof/>
                <w:sz w:val="24"/>
                <w:szCs w:val="24"/>
                <w:lang w:val="es-ES"/>
              </w:rPr>
              <w:t>)</w:t>
            </w:r>
          </w:p>
          <w:p w:rsidR="00A34474" w:rsidRPr="008F66D8" w:rsidRDefault="00A34474" w:rsidP="0036412B">
            <w:pPr>
              <w:spacing w:before="60"/>
              <w:jc w:val="center"/>
              <w:rPr>
                <w:iCs/>
                <w:noProof/>
                <w:sz w:val="24"/>
                <w:szCs w:val="24"/>
                <w:lang w:val="es-ES"/>
              </w:rPr>
            </w:pPr>
          </w:p>
          <w:p w:rsidR="00A34474" w:rsidRPr="008F66D8" w:rsidRDefault="00A34474" w:rsidP="0036412B">
            <w:pPr>
              <w:spacing w:before="60"/>
              <w:jc w:val="center"/>
              <w:rPr>
                <w:iCs/>
                <w:noProof/>
                <w:sz w:val="24"/>
                <w:szCs w:val="24"/>
                <w:lang w:val="es-ES"/>
              </w:rPr>
            </w:pPr>
          </w:p>
        </w:tc>
        <w:tc>
          <w:tcPr>
            <w:tcW w:w="2500" w:type="pct"/>
          </w:tcPr>
          <w:p w:rsidR="00436096" w:rsidRPr="008F66D8" w:rsidRDefault="00436096" w:rsidP="0036412B">
            <w:pPr>
              <w:spacing w:before="60"/>
              <w:jc w:val="center"/>
              <w:rPr>
                <w:b/>
                <w:iCs/>
                <w:noProof/>
                <w:sz w:val="24"/>
                <w:szCs w:val="24"/>
                <w:lang w:val="es-ES"/>
              </w:rPr>
            </w:pPr>
            <w:r w:rsidRPr="008F66D8">
              <w:rPr>
                <w:b/>
                <w:iCs/>
                <w:noProof/>
                <w:sz w:val="24"/>
                <w:szCs w:val="24"/>
                <w:lang w:val="es-ES"/>
              </w:rPr>
              <w:t>ĐẠI DIỆN NGÂN HÀNG</w:t>
            </w:r>
          </w:p>
          <w:p w:rsidR="00436096" w:rsidRPr="008F66D8" w:rsidRDefault="00436096" w:rsidP="0036412B">
            <w:pPr>
              <w:spacing w:before="60"/>
              <w:jc w:val="center"/>
              <w:rPr>
                <w:iCs/>
                <w:noProof/>
                <w:sz w:val="24"/>
                <w:szCs w:val="24"/>
                <w:lang w:val="es-ES"/>
              </w:rPr>
            </w:pPr>
            <w:r w:rsidRPr="008F66D8">
              <w:rPr>
                <w:iCs/>
                <w:noProof/>
                <w:sz w:val="24"/>
                <w:szCs w:val="24"/>
                <w:lang w:val="es-ES"/>
              </w:rPr>
              <w:t>(</w:t>
            </w:r>
            <w:r w:rsidRPr="008F66D8">
              <w:rPr>
                <w:i/>
                <w:iCs/>
                <w:noProof/>
                <w:sz w:val="24"/>
                <w:szCs w:val="24"/>
                <w:lang w:val="es-ES"/>
              </w:rPr>
              <w:t>ký, đóng dấu, ghi rõ họ tên</w:t>
            </w:r>
            <w:r w:rsidRPr="008F66D8">
              <w:rPr>
                <w:iCs/>
                <w:noProof/>
                <w:sz w:val="24"/>
                <w:szCs w:val="24"/>
                <w:lang w:val="es-ES"/>
              </w:rPr>
              <w:t>)</w:t>
            </w:r>
          </w:p>
          <w:p w:rsidR="00436096" w:rsidRPr="008F66D8" w:rsidRDefault="00436096" w:rsidP="0036412B">
            <w:pPr>
              <w:spacing w:before="60"/>
              <w:jc w:val="center"/>
              <w:rPr>
                <w:iCs/>
                <w:noProof/>
                <w:sz w:val="24"/>
                <w:szCs w:val="24"/>
                <w:lang w:val="es-ES"/>
              </w:rPr>
            </w:pPr>
          </w:p>
          <w:p w:rsidR="00436096" w:rsidRPr="008F66D8" w:rsidRDefault="00436096" w:rsidP="0036412B">
            <w:pPr>
              <w:spacing w:before="60"/>
              <w:jc w:val="center"/>
              <w:rPr>
                <w:iCs/>
                <w:noProof/>
                <w:sz w:val="24"/>
                <w:szCs w:val="24"/>
                <w:lang w:val="es-ES"/>
              </w:rPr>
            </w:pPr>
          </w:p>
        </w:tc>
      </w:tr>
    </w:tbl>
    <w:p w:rsidR="00A92629" w:rsidRPr="008F66D8" w:rsidRDefault="00A92629" w:rsidP="00B6370F">
      <w:pPr>
        <w:tabs>
          <w:tab w:val="left" w:pos="360"/>
        </w:tabs>
        <w:spacing w:before="60" w:after="60" w:line="300" w:lineRule="atLeast"/>
        <w:jc w:val="both"/>
        <w:rPr>
          <w:rFonts w:eastAsia="Calibri"/>
          <w:b/>
          <w:bCs/>
          <w:sz w:val="20"/>
          <w:szCs w:val="20"/>
          <w:lang w:val="vi-VN"/>
        </w:rPr>
        <w:sectPr w:rsidR="00A92629" w:rsidRPr="008F66D8" w:rsidSect="00953DDC">
          <w:footerReference w:type="default" r:id="rId9"/>
          <w:footerReference w:type="first" r:id="rId10"/>
          <w:pgSz w:w="11907" w:h="16840" w:code="9"/>
          <w:pgMar w:top="851" w:right="851" w:bottom="851" w:left="1134" w:header="283" w:footer="283" w:gutter="0"/>
          <w:cols w:space="568"/>
          <w:titlePg/>
          <w:docGrid w:linePitch="381"/>
        </w:sectPr>
      </w:pPr>
    </w:p>
    <w:p w:rsidR="00365CCA" w:rsidRPr="008F66D8" w:rsidRDefault="00B6370F" w:rsidP="00D93A5B">
      <w:pPr>
        <w:tabs>
          <w:tab w:val="left" w:pos="4335"/>
        </w:tabs>
        <w:spacing w:before="60" w:after="60"/>
        <w:rPr>
          <w:b/>
          <w:bCs/>
          <w:sz w:val="24"/>
          <w:szCs w:val="24"/>
          <w:lang w:val="vi-VN"/>
        </w:rPr>
      </w:pPr>
      <w:r w:rsidRPr="008F66D8">
        <w:rPr>
          <w:rFonts w:eastAsia="Calibri"/>
          <w:b/>
          <w:bCs/>
          <w:sz w:val="24"/>
          <w:szCs w:val="24"/>
          <w:lang w:val="vi-VN"/>
        </w:rPr>
        <w:lastRenderedPageBreak/>
        <w:t xml:space="preserve">Điều 1. </w:t>
      </w:r>
      <w:r w:rsidR="00365CCA" w:rsidRPr="008F66D8">
        <w:rPr>
          <w:b/>
          <w:bCs/>
          <w:sz w:val="24"/>
          <w:szCs w:val="24"/>
          <w:lang w:val="vi-VN"/>
        </w:rPr>
        <w:t>Giải thích từ ngữ</w:t>
      </w:r>
    </w:p>
    <w:p w:rsidR="00365CCA" w:rsidRPr="008F66D8" w:rsidRDefault="00365CCA" w:rsidP="00D93A5B">
      <w:pPr>
        <w:pStyle w:val="ListParagraph"/>
        <w:widowControl w:val="0"/>
        <w:numPr>
          <w:ilvl w:val="0"/>
          <w:numId w:val="11"/>
        </w:numPr>
        <w:tabs>
          <w:tab w:val="left" w:pos="284"/>
        </w:tabs>
        <w:spacing w:before="60" w:after="60"/>
        <w:ind w:left="0" w:firstLine="0"/>
        <w:jc w:val="both"/>
        <w:rPr>
          <w:rFonts w:eastAsia="Calibri"/>
          <w:b/>
          <w:sz w:val="24"/>
          <w:szCs w:val="24"/>
        </w:rPr>
      </w:pPr>
      <w:r w:rsidRPr="008F66D8">
        <w:rPr>
          <w:rFonts w:eastAsia="Calibri"/>
          <w:sz w:val="24"/>
          <w:szCs w:val="24"/>
        </w:rPr>
        <w:t>Hạn mức thấu chi</w:t>
      </w:r>
      <w:r w:rsidRPr="008F66D8">
        <w:rPr>
          <w:rFonts w:eastAsia="Calibri"/>
          <w:i/>
          <w:iCs/>
          <w:sz w:val="24"/>
          <w:szCs w:val="24"/>
        </w:rPr>
        <w:t>:</w:t>
      </w:r>
      <w:r w:rsidRPr="008F66D8">
        <w:rPr>
          <w:rFonts w:eastAsia="Calibri"/>
          <w:sz w:val="24"/>
          <w:szCs w:val="24"/>
        </w:rPr>
        <w:t xml:space="preserve"> là số tiền tối đa </w:t>
      </w:r>
      <w:r w:rsidR="007347B7">
        <w:rPr>
          <w:rFonts w:eastAsia="Calibri"/>
          <w:sz w:val="24"/>
          <w:szCs w:val="24"/>
        </w:rPr>
        <w:t>BIDC</w:t>
      </w:r>
      <w:r w:rsidRPr="008F66D8">
        <w:rPr>
          <w:rFonts w:eastAsia="Calibri"/>
          <w:sz w:val="24"/>
          <w:szCs w:val="24"/>
        </w:rPr>
        <w:t xml:space="preserve"> chấp thuận cho khách hàng được sử dụng trong thời hạn cấp hạn mức.</w:t>
      </w:r>
    </w:p>
    <w:p w:rsidR="00931169" w:rsidRPr="008F66D8" w:rsidRDefault="00931169" w:rsidP="00D93A5B">
      <w:pPr>
        <w:pStyle w:val="ListParagraph"/>
        <w:widowControl w:val="0"/>
        <w:numPr>
          <w:ilvl w:val="0"/>
          <w:numId w:val="11"/>
        </w:numPr>
        <w:tabs>
          <w:tab w:val="left" w:pos="284"/>
        </w:tabs>
        <w:spacing w:before="60" w:after="60"/>
        <w:ind w:left="0" w:firstLine="0"/>
        <w:jc w:val="both"/>
        <w:rPr>
          <w:rFonts w:eastAsia="Calibri"/>
          <w:i/>
          <w:iCs/>
          <w:sz w:val="24"/>
          <w:szCs w:val="24"/>
        </w:rPr>
      </w:pPr>
      <w:r w:rsidRPr="008F66D8">
        <w:rPr>
          <w:rFonts w:eastAsia="Calibri"/>
          <w:sz w:val="24"/>
          <w:szCs w:val="24"/>
        </w:rPr>
        <w:t>Tài khoản tiền gửi:</w:t>
      </w:r>
      <w:r w:rsidRPr="008F66D8">
        <w:rPr>
          <w:rFonts w:eastAsia="Calibri"/>
          <w:i/>
          <w:iCs/>
          <w:sz w:val="24"/>
          <w:szCs w:val="24"/>
        </w:rPr>
        <w:t xml:space="preserve"> </w:t>
      </w:r>
      <w:r w:rsidRPr="008F66D8">
        <w:rPr>
          <w:rFonts w:eastAsia="Calibri"/>
          <w:iCs/>
          <w:sz w:val="24"/>
          <w:szCs w:val="24"/>
        </w:rPr>
        <w:t>Là tài khoản tiền gửi thanh toán, tài khoản tiền gửi có kỳ hạn, tiền gửi tiết kiệm và các tài khoản tiền gửi khác.</w:t>
      </w:r>
    </w:p>
    <w:p w:rsidR="00B6370F" w:rsidRPr="008F66D8" w:rsidRDefault="00365CCA" w:rsidP="00D93A5B">
      <w:pPr>
        <w:pStyle w:val="ListParagraph"/>
        <w:widowControl w:val="0"/>
        <w:tabs>
          <w:tab w:val="left" w:pos="284"/>
        </w:tabs>
        <w:spacing w:before="60" w:after="60"/>
        <w:ind w:left="0"/>
        <w:jc w:val="both"/>
        <w:rPr>
          <w:rFonts w:eastAsia="Calibri"/>
          <w:b/>
          <w:bCs/>
          <w:sz w:val="24"/>
          <w:szCs w:val="24"/>
          <w:lang w:val="vi-VN"/>
        </w:rPr>
      </w:pPr>
      <w:r w:rsidRPr="008F66D8">
        <w:rPr>
          <w:rFonts w:eastAsia="Calibri"/>
          <w:b/>
          <w:bCs/>
          <w:sz w:val="24"/>
          <w:szCs w:val="24"/>
        </w:rPr>
        <w:t xml:space="preserve">Điều 2. </w:t>
      </w:r>
      <w:r w:rsidR="00ED215C" w:rsidRPr="008F66D8">
        <w:rPr>
          <w:rFonts w:eastAsia="Calibri"/>
          <w:b/>
          <w:bCs/>
          <w:sz w:val="24"/>
          <w:szCs w:val="24"/>
          <w:lang w:val="es-ES"/>
        </w:rPr>
        <w:t>T</w:t>
      </w:r>
      <w:r w:rsidR="00ED215C" w:rsidRPr="008F66D8">
        <w:rPr>
          <w:rFonts w:eastAsia="Calibri"/>
          <w:b/>
          <w:bCs/>
          <w:sz w:val="24"/>
          <w:szCs w:val="24"/>
          <w:lang w:val="vi-VN"/>
        </w:rPr>
        <w:t>hời hạn</w:t>
      </w:r>
      <w:r w:rsidR="00ED215C" w:rsidRPr="008F66D8">
        <w:rPr>
          <w:rFonts w:eastAsia="Calibri"/>
          <w:b/>
          <w:bCs/>
          <w:sz w:val="24"/>
          <w:szCs w:val="24"/>
          <w:lang w:val="es-ES"/>
        </w:rPr>
        <w:t xml:space="preserve"> và phương thức sử dụng </w:t>
      </w:r>
      <w:r w:rsidR="00ED215C" w:rsidRPr="008F66D8">
        <w:rPr>
          <w:rFonts w:eastAsia="Calibri"/>
          <w:b/>
          <w:bCs/>
          <w:sz w:val="24"/>
          <w:szCs w:val="24"/>
          <w:lang w:val="vi-VN"/>
        </w:rPr>
        <w:t>hạn mức</w:t>
      </w:r>
      <w:r w:rsidR="00ED215C" w:rsidRPr="008F66D8">
        <w:rPr>
          <w:rFonts w:eastAsia="Calibri"/>
          <w:b/>
          <w:bCs/>
          <w:sz w:val="24"/>
          <w:szCs w:val="24"/>
          <w:lang w:val="es-ES"/>
        </w:rPr>
        <w:t xml:space="preserve"> thấu chi</w:t>
      </w:r>
    </w:p>
    <w:p w:rsidR="000C1F3D" w:rsidRPr="008F66D8" w:rsidRDefault="00ED215C" w:rsidP="00D93A5B">
      <w:pPr>
        <w:widowControl w:val="0"/>
        <w:spacing w:before="60" w:after="60"/>
        <w:jc w:val="both"/>
        <w:rPr>
          <w:sz w:val="24"/>
          <w:szCs w:val="24"/>
          <w:lang w:val="vi-VN"/>
        </w:rPr>
      </w:pPr>
      <w:r w:rsidRPr="008F66D8">
        <w:rPr>
          <w:sz w:val="24"/>
          <w:szCs w:val="24"/>
          <w:lang w:val="es-ES"/>
        </w:rPr>
        <w:t>1</w:t>
      </w:r>
      <w:r w:rsidR="00524ECE" w:rsidRPr="008F66D8">
        <w:rPr>
          <w:bCs/>
          <w:iCs/>
          <w:sz w:val="24"/>
          <w:szCs w:val="24"/>
          <w:lang w:val="vi-VN"/>
        </w:rPr>
        <w:t xml:space="preserve">. </w:t>
      </w:r>
      <w:r w:rsidR="00B6370F" w:rsidRPr="008F66D8">
        <w:rPr>
          <w:bCs/>
          <w:iCs/>
          <w:sz w:val="24"/>
          <w:szCs w:val="24"/>
          <w:lang w:val="vi-VN"/>
        </w:rPr>
        <w:t>Phương thức</w:t>
      </w:r>
      <w:r w:rsidR="00302393" w:rsidRPr="008F66D8">
        <w:rPr>
          <w:bCs/>
          <w:iCs/>
          <w:sz w:val="24"/>
          <w:szCs w:val="24"/>
          <w:lang w:val="vi-VN"/>
        </w:rPr>
        <w:t xml:space="preserve"> rút vốn</w:t>
      </w:r>
      <w:r w:rsidR="00B6370F" w:rsidRPr="008F66D8">
        <w:rPr>
          <w:bCs/>
          <w:iCs/>
          <w:sz w:val="24"/>
          <w:szCs w:val="24"/>
          <w:lang w:val="vi-VN"/>
        </w:rPr>
        <w:t xml:space="preserve">: </w:t>
      </w:r>
      <w:r w:rsidR="00CD0989" w:rsidRPr="008F66D8">
        <w:rPr>
          <w:bCs/>
          <w:iCs/>
          <w:sz w:val="24"/>
          <w:szCs w:val="24"/>
          <w:lang w:val="vi-VN"/>
        </w:rPr>
        <w:t>Khách hàng</w:t>
      </w:r>
      <w:r w:rsidR="00B6370F" w:rsidRPr="008F66D8">
        <w:rPr>
          <w:bCs/>
          <w:iCs/>
          <w:sz w:val="24"/>
          <w:szCs w:val="24"/>
          <w:lang w:val="vi-VN"/>
        </w:rPr>
        <w:t xml:space="preserve"> được quyền sử dụng hạn mức thấu chi</w:t>
      </w:r>
      <w:r w:rsidR="005314E5" w:rsidRPr="008F66D8">
        <w:rPr>
          <w:bCs/>
          <w:iCs/>
          <w:sz w:val="24"/>
          <w:szCs w:val="24"/>
          <w:lang w:val="vi-VN"/>
        </w:rPr>
        <w:t xml:space="preserve"> để thực hiện dịch vụ thanh toán trên tài khoản thanh toán tại </w:t>
      </w:r>
      <w:r w:rsidR="007347B7">
        <w:rPr>
          <w:bCs/>
          <w:iCs/>
          <w:sz w:val="24"/>
          <w:szCs w:val="24"/>
          <w:lang w:val="vi-VN"/>
        </w:rPr>
        <w:t>BIDC</w:t>
      </w:r>
      <w:r w:rsidR="005314E5" w:rsidRPr="008F66D8">
        <w:rPr>
          <w:bCs/>
          <w:iCs/>
          <w:sz w:val="24"/>
          <w:szCs w:val="24"/>
          <w:lang w:val="vi-VN"/>
        </w:rPr>
        <w:t>.</w:t>
      </w:r>
      <w:r w:rsidR="007801D1" w:rsidRPr="008F66D8">
        <w:rPr>
          <w:rFonts w:eastAsia="Calibri"/>
          <w:bCs/>
          <w:sz w:val="24"/>
          <w:szCs w:val="24"/>
          <w:lang w:val="vi-VN"/>
        </w:rPr>
        <w:t xml:space="preserve"> </w:t>
      </w:r>
      <w:r w:rsidR="00CD0989" w:rsidRPr="008F66D8">
        <w:rPr>
          <w:rFonts w:eastAsia="Calibri"/>
          <w:bCs/>
          <w:sz w:val="24"/>
          <w:szCs w:val="24"/>
          <w:lang w:val="vi-VN"/>
        </w:rPr>
        <w:t>Khách hàng</w:t>
      </w:r>
      <w:r w:rsidR="00B661AE" w:rsidRPr="008F66D8">
        <w:rPr>
          <w:rFonts w:eastAsia="Calibri"/>
          <w:bCs/>
          <w:sz w:val="24"/>
          <w:szCs w:val="24"/>
          <w:lang w:val="vi-VN"/>
        </w:rPr>
        <w:t xml:space="preserve"> không được rút tiền mặt </w:t>
      </w:r>
      <w:r w:rsidR="0064677A" w:rsidRPr="008F66D8">
        <w:rPr>
          <w:rFonts w:eastAsia="Calibri"/>
          <w:bCs/>
          <w:sz w:val="24"/>
          <w:szCs w:val="24"/>
          <w:lang w:val="vi-VN"/>
        </w:rPr>
        <w:t>từ</w:t>
      </w:r>
      <w:r w:rsidR="002A10C9" w:rsidRPr="008F66D8">
        <w:rPr>
          <w:rFonts w:eastAsia="Calibri"/>
          <w:bCs/>
          <w:sz w:val="24"/>
          <w:szCs w:val="24"/>
          <w:lang w:val="vi-VN"/>
        </w:rPr>
        <w:t xml:space="preserve"> </w:t>
      </w:r>
      <w:r w:rsidR="00997684" w:rsidRPr="008F66D8">
        <w:rPr>
          <w:rFonts w:eastAsia="Calibri"/>
          <w:bCs/>
          <w:sz w:val="24"/>
          <w:szCs w:val="24"/>
          <w:lang w:val="vi-VN"/>
        </w:rPr>
        <w:t>hạn mức</w:t>
      </w:r>
      <w:r w:rsidR="00761CFF" w:rsidRPr="008F66D8">
        <w:rPr>
          <w:rFonts w:eastAsia="Calibri"/>
          <w:bCs/>
          <w:sz w:val="24"/>
          <w:szCs w:val="24"/>
          <w:lang w:val="vi-VN"/>
        </w:rPr>
        <w:t xml:space="preserve"> được cấp trên tài khoản cấp hạn mức</w:t>
      </w:r>
      <w:r w:rsidR="002A10C9" w:rsidRPr="008F66D8">
        <w:rPr>
          <w:rFonts w:eastAsia="Calibri"/>
          <w:bCs/>
          <w:sz w:val="24"/>
          <w:szCs w:val="24"/>
          <w:lang w:val="vi-VN"/>
        </w:rPr>
        <w:t xml:space="preserve"> </w:t>
      </w:r>
      <w:r w:rsidR="0064677A" w:rsidRPr="008F66D8">
        <w:rPr>
          <w:rFonts w:eastAsia="Calibri"/>
          <w:bCs/>
          <w:sz w:val="24"/>
          <w:szCs w:val="24"/>
          <w:lang w:val="vi-VN"/>
        </w:rPr>
        <w:t>t</w:t>
      </w:r>
      <w:r w:rsidR="003F0A1B" w:rsidRPr="008F66D8">
        <w:rPr>
          <w:rFonts w:eastAsia="Calibri"/>
          <w:bCs/>
          <w:sz w:val="24"/>
          <w:szCs w:val="24"/>
          <w:lang w:val="vi-VN"/>
        </w:rPr>
        <w:t>hấu chi</w:t>
      </w:r>
      <w:r w:rsidR="00D71F92" w:rsidRPr="008F66D8">
        <w:rPr>
          <w:bCs/>
          <w:sz w:val="24"/>
          <w:szCs w:val="24"/>
          <w:lang w:val="vi-VN"/>
        </w:rPr>
        <w:t>.</w:t>
      </w:r>
    </w:p>
    <w:p w:rsidR="00D94757" w:rsidRPr="008F66D8" w:rsidRDefault="007801D1" w:rsidP="00D93A5B">
      <w:pPr>
        <w:widowControl w:val="0"/>
        <w:spacing w:before="60" w:after="60"/>
        <w:jc w:val="both"/>
        <w:rPr>
          <w:bCs/>
          <w:iCs/>
          <w:sz w:val="24"/>
          <w:szCs w:val="24"/>
          <w:lang w:val="es-ES"/>
        </w:rPr>
      </w:pPr>
      <w:r w:rsidRPr="008F66D8">
        <w:rPr>
          <w:bCs/>
          <w:iCs/>
          <w:sz w:val="24"/>
          <w:szCs w:val="24"/>
          <w:lang w:val="vi-VN"/>
        </w:rPr>
        <w:t>2</w:t>
      </w:r>
      <w:r w:rsidR="00524ECE" w:rsidRPr="008F66D8">
        <w:rPr>
          <w:bCs/>
          <w:iCs/>
          <w:sz w:val="24"/>
          <w:szCs w:val="24"/>
          <w:lang w:val="vi-VN"/>
        </w:rPr>
        <w:t xml:space="preserve">. </w:t>
      </w:r>
      <w:r w:rsidR="00D94757" w:rsidRPr="008F66D8">
        <w:rPr>
          <w:bCs/>
          <w:iCs/>
          <w:sz w:val="24"/>
          <w:szCs w:val="24"/>
          <w:lang w:val="es-ES"/>
        </w:rPr>
        <w:t>Thời hạn cho vay</w:t>
      </w:r>
      <w:r w:rsidR="00D94757" w:rsidRPr="008F66D8">
        <w:rPr>
          <w:rFonts w:eastAsia="Calibri"/>
          <w:bCs/>
          <w:sz w:val="24"/>
          <w:szCs w:val="24"/>
          <w:lang w:val="es-ES"/>
        </w:rPr>
        <w:t xml:space="preserve">: </w:t>
      </w:r>
      <w:r w:rsidR="00D94757" w:rsidRPr="008F66D8">
        <w:rPr>
          <w:sz w:val="24"/>
          <w:szCs w:val="24"/>
          <w:lang w:val="es-ES"/>
        </w:rPr>
        <w:t xml:space="preserve">là khoảng thời gian được tính từ </w:t>
      </w:r>
      <w:r w:rsidR="00F15F53" w:rsidRPr="008F66D8">
        <w:rPr>
          <w:sz w:val="24"/>
          <w:szCs w:val="24"/>
          <w:lang w:val="es-ES"/>
        </w:rPr>
        <w:t xml:space="preserve">ngày tiếp theo </w:t>
      </w:r>
      <w:r w:rsidR="003F2078" w:rsidRPr="008F66D8">
        <w:rPr>
          <w:sz w:val="24"/>
          <w:szCs w:val="24"/>
          <w:lang w:val="es-ES"/>
        </w:rPr>
        <w:t>ngày</w:t>
      </w:r>
      <w:r w:rsidR="00D94757" w:rsidRPr="008F66D8">
        <w:rPr>
          <w:sz w:val="24"/>
          <w:szCs w:val="24"/>
          <w:lang w:val="es-ES"/>
        </w:rPr>
        <w:t xml:space="preserve"> khách hàng sử dụng hạn mức thấu chi (vượt quá số dư có của khách hàng) đến thời điểm khách hàng trả hết nợ gốc và lãi tiền vay theo thỏa thuận của tổ chức tín dụng và khách hàng</w:t>
      </w:r>
      <w:r w:rsidR="003C597D" w:rsidRPr="008F66D8">
        <w:rPr>
          <w:sz w:val="24"/>
          <w:szCs w:val="24"/>
          <w:lang w:val="es-ES"/>
        </w:rPr>
        <w:t xml:space="preserve"> (</w:t>
      </w:r>
      <w:r w:rsidR="003C597D" w:rsidRPr="008F66D8">
        <w:rPr>
          <w:rFonts w:eastAsia="Calibri"/>
          <w:noProof/>
          <w:sz w:val="24"/>
          <w:szCs w:val="24"/>
          <w:lang w:val="vi-VN"/>
        </w:rPr>
        <w:t>trừ trường hợp các bên có thoả thuận chấp dứt trước hạn)</w:t>
      </w:r>
      <w:r w:rsidR="00D94757" w:rsidRPr="008F66D8">
        <w:rPr>
          <w:sz w:val="24"/>
          <w:szCs w:val="24"/>
          <w:lang w:val="es-ES"/>
        </w:rPr>
        <w:t>.</w:t>
      </w:r>
      <w:r w:rsidR="00ED215C" w:rsidRPr="008F66D8">
        <w:rPr>
          <w:sz w:val="24"/>
          <w:szCs w:val="24"/>
          <w:lang w:val="es-ES"/>
        </w:rPr>
        <w:t xml:space="preserve"> </w:t>
      </w:r>
      <w:r w:rsidR="00ED215C" w:rsidRPr="008F66D8">
        <w:rPr>
          <w:bCs/>
          <w:iCs/>
          <w:sz w:val="24"/>
          <w:szCs w:val="24"/>
          <w:lang w:val="es-ES"/>
        </w:rPr>
        <w:t>Trường hợp thời hạn vay vốn không đủ 01 ngày, thời hạn vay được làm tròn thành 01 ngày.</w:t>
      </w:r>
    </w:p>
    <w:p w:rsidR="00B6370F" w:rsidRPr="008F66D8" w:rsidRDefault="00B6370F" w:rsidP="00D93A5B">
      <w:pPr>
        <w:widowControl w:val="0"/>
        <w:spacing w:before="60" w:after="60"/>
        <w:jc w:val="both"/>
        <w:rPr>
          <w:bCs/>
          <w:iCs/>
          <w:sz w:val="24"/>
          <w:szCs w:val="24"/>
          <w:lang w:val="vi-VN"/>
        </w:rPr>
      </w:pPr>
      <w:r w:rsidRPr="008F66D8">
        <w:rPr>
          <w:rFonts w:eastAsia="Calibri"/>
          <w:b/>
          <w:sz w:val="24"/>
          <w:szCs w:val="24"/>
          <w:lang w:val="vi-VN"/>
        </w:rPr>
        <w:t xml:space="preserve">Điều </w:t>
      </w:r>
      <w:r w:rsidR="00184973" w:rsidRPr="008F66D8">
        <w:rPr>
          <w:rFonts w:eastAsia="Calibri"/>
          <w:b/>
          <w:sz w:val="24"/>
          <w:szCs w:val="24"/>
        </w:rPr>
        <w:t>3</w:t>
      </w:r>
      <w:r w:rsidRPr="008F66D8">
        <w:rPr>
          <w:rFonts w:eastAsia="Calibri"/>
          <w:b/>
          <w:sz w:val="24"/>
          <w:szCs w:val="24"/>
          <w:lang w:val="vi-VN"/>
        </w:rPr>
        <w:t>. Lãi suất và phí</w:t>
      </w:r>
    </w:p>
    <w:p w:rsidR="008E23DE" w:rsidRPr="008F66D8" w:rsidRDefault="00B6370F" w:rsidP="00D93A5B">
      <w:pPr>
        <w:pStyle w:val="ListParagraph"/>
        <w:widowControl w:val="0"/>
        <w:numPr>
          <w:ilvl w:val="2"/>
          <w:numId w:val="14"/>
        </w:numPr>
        <w:tabs>
          <w:tab w:val="left" w:pos="284"/>
        </w:tabs>
        <w:spacing w:before="60" w:after="60"/>
        <w:ind w:left="0" w:firstLine="0"/>
        <w:jc w:val="both"/>
        <w:rPr>
          <w:sz w:val="24"/>
          <w:szCs w:val="24"/>
        </w:rPr>
      </w:pPr>
      <w:r w:rsidRPr="008F66D8">
        <w:rPr>
          <w:iCs/>
          <w:sz w:val="24"/>
          <w:szCs w:val="24"/>
          <w:lang w:val="vi-VN"/>
        </w:rPr>
        <w:t>Lãi suất:</w:t>
      </w:r>
      <w:r w:rsidR="00524ECE" w:rsidRPr="008F66D8">
        <w:rPr>
          <w:sz w:val="24"/>
          <w:szCs w:val="24"/>
        </w:rPr>
        <w:t xml:space="preserve"> </w:t>
      </w:r>
    </w:p>
    <w:p w:rsidR="00524ECE" w:rsidRPr="008F66D8" w:rsidRDefault="00524ECE" w:rsidP="00D93A5B">
      <w:pPr>
        <w:pStyle w:val="ListParagraph"/>
        <w:widowControl w:val="0"/>
        <w:numPr>
          <w:ilvl w:val="0"/>
          <w:numId w:val="56"/>
        </w:numPr>
        <w:tabs>
          <w:tab w:val="left" w:pos="284"/>
        </w:tabs>
        <w:spacing w:before="60" w:after="60"/>
        <w:ind w:left="0" w:firstLine="0"/>
        <w:jc w:val="both"/>
        <w:rPr>
          <w:sz w:val="24"/>
          <w:szCs w:val="24"/>
        </w:rPr>
      </w:pPr>
      <w:r w:rsidRPr="008F66D8">
        <w:rPr>
          <w:sz w:val="24"/>
          <w:szCs w:val="24"/>
        </w:rPr>
        <w:t>Lãi suất thấu chi trong hạn được điều chỉnh theo quy định tại Hợp đồng này và theo quy định của Ngân hàng trong từng thời kỳ.</w:t>
      </w:r>
    </w:p>
    <w:p w:rsidR="00A2563C" w:rsidRPr="008F66D8" w:rsidRDefault="0064756B" w:rsidP="00D93A5B">
      <w:pPr>
        <w:pStyle w:val="ListParagraph"/>
        <w:widowControl w:val="0"/>
        <w:numPr>
          <w:ilvl w:val="0"/>
          <w:numId w:val="56"/>
        </w:numPr>
        <w:tabs>
          <w:tab w:val="left" w:pos="284"/>
        </w:tabs>
        <w:spacing w:before="60" w:after="60"/>
        <w:ind w:left="0" w:firstLine="0"/>
        <w:jc w:val="both"/>
        <w:rPr>
          <w:sz w:val="24"/>
          <w:szCs w:val="24"/>
        </w:rPr>
      </w:pPr>
      <w:r w:rsidRPr="00990D89">
        <w:rPr>
          <w:bCs/>
          <w:sz w:val="24"/>
          <w:szCs w:val="24"/>
          <w:lang w:val="vi-VN"/>
        </w:rPr>
        <w:t>Trường hợp theo đề nghị của Khách hàng, Ngân hàng chấp thuận cho Khách hàng điều chỉnh kỳ hạn trả nợ/gia hạn nợ, Ngân hàng có quyền điều chỉnh mức lãi suất, phù hợp với quy định hiện hành của pháp luật và của Ngân hàng tại thời điểm điều chỉnh kỳ hạn trả nợ/gia hạn nợ</w:t>
      </w:r>
      <w:r w:rsidR="00A2563C" w:rsidRPr="008F66D8">
        <w:rPr>
          <w:sz w:val="24"/>
          <w:szCs w:val="24"/>
        </w:rPr>
        <w:t>.</w:t>
      </w:r>
    </w:p>
    <w:p w:rsidR="0064756B" w:rsidRPr="0064756B" w:rsidRDefault="0039140B" w:rsidP="00D93A5B">
      <w:pPr>
        <w:pStyle w:val="ListParagraph"/>
        <w:widowControl w:val="0"/>
        <w:numPr>
          <w:ilvl w:val="0"/>
          <w:numId w:val="56"/>
        </w:numPr>
        <w:tabs>
          <w:tab w:val="left" w:pos="284"/>
        </w:tabs>
        <w:spacing w:before="60" w:after="60"/>
        <w:ind w:left="0" w:firstLine="0"/>
        <w:jc w:val="both"/>
        <w:rPr>
          <w:sz w:val="24"/>
          <w:szCs w:val="24"/>
          <w:lang w:val="en-AU" w:eastAsia="en-AU"/>
        </w:rPr>
      </w:pPr>
      <w:r w:rsidRPr="008F66D8">
        <w:rPr>
          <w:sz w:val="24"/>
          <w:szCs w:val="24"/>
        </w:rPr>
        <w:t>Ngân hàng được điều chỉnh lãi suất đột xuất do yêu cầu biến động lãi suất phù hợp với cơ chế điều hành lãi suất của Ngân hàng trong từng thời kỳ và phù hợp với quy định của pháp luật</w:t>
      </w:r>
    </w:p>
    <w:p w:rsidR="0039140B" w:rsidRPr="008F66D8" w:rsidRDefault="0039140B" w:rsidP="00D93A5B">
      <w:pPr>
        <w:pStyle w:val="ListParagraph"/>
        <w:widowControl w:val="0"/>
        <w:tabs>
          <w:tab w:val="left" w:pos="284"/>
        </w:tabs>
        <w:spacing w:before="60" w:after="60"/>
        <w:ind w:left="0"/>
        <w:jc w:val="both"/>
        <w:rPr>
          <w:sz w:val="24"/>
          <w:szCs w:val="24"/>
          <w:lang w:val="en-AU" w:eastAsia="en-AU"/>
        </w:rPr>
      </w:pPr>
      <w:r w:rsidRPr="008F66D8">
        <w:rPr>
          <w:sz w:val="24"/>
          <w:szCs w:val="24"/>
        </w:rPr>
        <w:tab/>
      </w:r>
      <w:r w:rsidRPr="008F66D8">
        <w:rPr>
          <w:sz w:val="24"/>
          <w:szCs w:val="24"/>
          <w:lang w:val="en-AU" w:eastAsia="en-AU"/>
        </w:rPr>
        <w:t xml:space="preserve">Ngân hàng được quyền áp dụng điều khoản trên khi lãi suất cơ sở (LSCS) xác định lãi suất cho vay đang áp dụng cho khách hàng tại hợp đồng tín dụng hoặc thỏa thuận/thông báo lãi suất khoản vay gần nhất đang áp dụng với Khách hàng có chênh lệch từ </w:t>
      </w:r>
      <w:r w:rsidR="003E04DD">
        <w:rPr>
          <w:sz w:val="24"/>
          <w:szCs w:val="24"/>
          <w:lang w:val="en-AU" w:eastAsia="en-AU"/>
        </w:rPr>
        <w:t>1</w:t>
      </w:r>
      <w:r w:rsidR="0054495D">
        <w:rPr>
          <w:sz w:val="24"/>
          <w:szCs w:val="24"/>
          <w:lang w:val="en-AU" w:eastAsia="en-AU"/>
        </w:rPr>
        <w:t>,</w:t>
      </w:r>
      <w:r w:rsidR="003E04DD">
        <w:rPr>
          <w:sz w:val="24"/>
          <w:szCs w:val="24"/>
          <w:lang w:val="en-AU" w:eastAsia="en-AU"/>
        </w:rPr>
        <w:t>3</w:t>
      </w:r>
      <w:r w:rsidRPr="008F66D8">
        <w:rPr>
          <w:sz w:val="24"/>
          <w:szCs w:val="24"/>
          <w:lang w:val="en-AU" w:eastAsia="en-AU"/>
        </w:rPr>
        <w:t>%</w:t>
      </w:r>
      <w:r w:rsidR="00744B13">
        <w:rPr>
          <w:sz w:val="24"/>
          <w:szCs w:val="24"/>
          <w:lang w:val="en-AU" w:eastAsia="en-AU"/>
        </w:rPr>
        <w:t xml:space="preserve"> </w:t>
      </w:r>
      <w:r w:rsidRPr="008F66D8">
        <w:rPr>
          <w:sz w:val="24"/>
          <w:szCs w:val="24"/>
          <w:lang w:val="en-AU" w:eastAsia="en-AU"/>
        </w:rPr>
        <w:t>trở lên so với mức LSCS Ngân hàng công bố tại thời điểm điều chỉnh lãi suất cho vay.</w:t>
      </w:r>
    </w:p>
    <w:p w:rsidR="00B6370F" w:rsidRPr="008F66D8" w:rsidRDefault="0039140B" w:rsidP="00D93A5B">
      <w:pPr>
        <w:pStyle w:val="ListParagraph"/>
        <w:widowControl w:val="0"/>
        <w:tabs>
          <w:tab w:val="left" w:pos="284"/>
        </w:tabs>
        <w:spacing w:before="60" w:after="60"/>
        <w:ind w:left="0"/>
        <w:jc w:val="both"/>
        <w:rPr>
          <w:bCs/>
          <w:iCs/>
          <w:sz w:val="24"/>
          <w:szCs w:val="24"/>
        </w:rPr>
      </w:pPr>
      <w:r w:rsidRPr="008F66D8">
        <w:rPr>
          <w:sz w:val="24"/>
          <w:szCs w:val="24"/>
        </w:rPr>
        <w:tab/>
      </w:r>
      <w:r w:rsidRPr="008F66D8">
        <w:rPr>
          <w:sz w:val="24"/>
          <w:szCs w:val="24"/>
          <w:lang w:val="en-AU" w:eastAsia="en-AU"/>
        </w:rPr>
        <w:t xml:space="preserve">LSCS trong Hợp đồng này là lãi suất tiền gửi </w:t>
      </w:r>
      <w:r w:rsidR="00864E0A" w:rsidRPr="008F66D8">
        <w:rPr>
          <w:sz w:val="24"/>
          <w:szCs w:val="24"/>
          <w:lang w:val="en-AU" w:eastAsia="en-AU"/>
        </w:rPr>
        <w:t xml:space="preserve">tiết kiệm </w:t>
      </w:r>
      <w:r w:rsidRPr="008F66D8">
        <w:rPr>
          <w:sz w:val="24"/>
          <w:szCs w:val="24"/>
          <w:lang w:val="en-AU" w:eastAsia="en-AU"/>
        </w:rPr>
        <w:t xml:space="preserve">VND trả lãi cuối kỳ dành cho khách hàng </w:t>
      </w:r>
      <w:r w:rsidRPr="008F66D8">
        <w:rPr>
          <w:sz w:val="24"/>
          <w:szCs w:val="24"/>
        </w:rPr>
        <w:t>cá nhân</w:t>
      </w:r>
      <w:r w:rsidRPr="008F66D8">
        <w:rPr>
          <w:sz w:val="24"/>
          <w:szCs w:val="24"/>
          <w:lang w:val="en-AU" w:eastAsia="en-AU"/>
        </w:rPr>
        <w:t xml:space="preserve"> kỳ hạn</w:t>
      </w:r>
      <w:r w:rsidR="0054495D">
        <w:rPr>
          <w:sz w:val="24"/>
          <w:szCs w:val="24"/>
          <w:lang w:val="en-AU" w:eastAsia="en-AU"/>
        </w:rPr>
        <w:t xml:space="preserve"> 12</w:t>
      </w:r>
      <w:r w:rsidRPr="008F66D8">
        <w:rPr>
          <w:sz w:val="24"/>
          <w:szCs w:val="24"/>
          <w:lang w:val="en-AU" w:eastAsia="en-AU"/>
        </w:rPr>
        <w:t xml:space="preserve"> tháng</w:t>
      </w:r>
      <w:r w:rsidR="00B6370F" w:rsidRPr="00744B13">
        <w:rPr>
          <w:bCs/>
          <w:iCs/>
          <w:sz w:val="24"/>
          <w:szCs w:val="24"/>
        </w:rPr>
        <w:t>.</w:t>
      </w:r>
    </w:p>
    <w:p w:rsidR="0064756B" w:rsidRPr="0064756B" w:rsidRDefault="008E23DE" w:rsidP="00D93A5B">
      <w:pPr>
        <w:pStyle w:val="ListParagraph"/>
        <w:widowControl w:val="0"/>
        <w:numPr>
          <w:ilvl w:val="2"/>
          <w:numId w:val="14"/>
        </w:numPr>
        <w:tabs>
          <w:tab w:val="left" w:pos="284"/>
        </w:tabs>
        <w:spacing w:before="60" w:after="60"/>
        <w:ind w:left="0" w:firstLine="0"/>
        <w:jc w:val="both"/>
        <w:rPr>
          <w:iCs/>
          <w:sz w:val="24"/>
          <w:szCs w:val="24"/>
          <w:lang w:val="vi-VN"/>
        </w:rPr>
      </w:pPr>
      <w:r w:rsidRPr="0064756B">
        <w:rPr>
          <w:iCs/>
          <w:sz w:val="24"/>
          <w:szCs w:val="24"/>
          <w:lang w:val="vi-VN"/>
        </w:rPr>
        <w:t>Khi điều chỉnh lãi suất theo quy định tại Hợp đồng này:</w:t>
      </w:r>
      <w:r w:rsidR="0064756B" w:rsidRPr="0064756B">
        <w:rPr>
          <w:iCs/>
          <w:sz w:val="24"/>
          <w:szCs w:val="24"/>
          <w:lang w:val="vi-VN"/>
        </w:rPr>
        <w:t xml:space="preserve"> </w:t>
      </w:r>
    </w:p>
    <w:p w:rsidR="0064756B" w:rsidRDefault="0064756B" w:rsidP="00D93A5B">
      <w:pPr>
        <w:widowControl w:val="0"/>
        <w:tabs>
          <w:tab w:val="left" w:pos="284"/>
          <w:tab w:val="left" w:pos="709"/>
        </w:tabs>
        <w:spacing w:before="60" w:after="60"/>
        <w:jc w:val="both"/>
        <w:rPr>
          <w:color w:val="000000" w:themeColor="text1"/>
          <w:sz w:val="24"/>
          <w:szCs w:val="24"/>
        </w:rPr>
      </w:pPr>
      <w:r>
        <w:rPr>
          <w:rFonts w:eastAsia="Calibri"/>
          <w:i/>
          <w:iCs/>
          <w:sz w:val="24"/>
          <w:szCs w:val="23"/>
          <w:lang w:bidi="en-US"/>
        </w:rPr>
        <w:t xml:space="preserve">a) </w:t>
      </w:r>
      <w:r w:rsidRPr="00992772">
        <w:rPr>
          <w:rFonts w:eastAsia="Calibri"/>
          <w:i/>
          <w:iCs/>
          <w:sz w:val="24"/>
          <w:szCs w:val="23"/>
          <w:lang w:bidi="en-US"/>
        </w:rPr>
        <w:t xml:space="preserve">Trường hợp điều chỉnh lãi suất </w:t>
      </w:r>
      <w:r>
        <w:rPr>
          <w:rFonts w:eastAsia="Calibri"/>
          <w:i/>
          <w:iCs/>
          <w:sz w:val="24"/>
          <w:szCs w:val="23"/>
          <w:lang w:bidi="en-US"/>
        </w:rPr>
        <w:t>theo điểm b và c khoản 1 Điều này</w:t>
      </w:r>
      <w:r w:rsidRPr="00EB6115">
        <w:rPr>
          <w:i/>
          <w:color w:val="000000" w:themeColor="text1"/>
          <w:sz w:val="24"/>
          <w:szCs w:val="24"/>
        </w:rPr>
        <w:t>:</w:t>
      </w:r>
      <w:r w:rsidRPr="00EB6115">
        <w:rPr>
          <w:color w:val="000000" w:themeColor="text1"/>
          <w:sz w:val="24"/>
          <w:szCs w:val="24"/>
        </w:rPr>
        <w:t xml:space="preserve"> Ngân hàng sẽ thông báo bằng văn bản/mail/fax/tin nhắn điện thoại/BSMS/Smartbanking </w:t>
      </w:r>
      <w:r w:rsidRPr="00EB6115">
        <w:rPr>
          <w:color w:val="000000" w:themeColor="text1"/>
          <w:sz w:val="24"/>
          <w:szCs w:val="24"/>
        </w:rPr>
        <w:t xml:space="preserve">cho Khách hàng. </w:t>
      </w:r>
    </w:p>
    <w:p w:rsidR="0064756B" w:rsidRPr="0092211F" w:rsidRDefault="0064756B" w:rsidP="00D93A5B">
      <w:pPr>
        <w:widowControl w:val="0"/>
        <w:tabs>
          <w:tab w:val="left" w:pos="709"/>
          <w:tab w:val="left" w:pos="993"/>
        </w:tabs>
        <w:spacing w:before="60" w:after="60" w:line="264" w:lineRule="auto"/>
        <w:ind w:firstLine="425"/>
        <w:jc w:val="both"/>
        <w:rPr>
          <w:rFonts w:eastAsia="Calibri"/>
          <w:iCs/>
          <w:spacing w:val="-2"/>
          <w:sz w:val="24"/>
          <w:szCs w:val="23"/>
          <w:lang w:bidi="en-US"/>
        </w:rPr>
      </w:pPr>
      <w:r w:rsidRPr="0092211F">
        <w:rPr>
          <w:rFonts w:eastAsia="Calibri"/>
          <w:iCs/>
          <w:spacing w:val="-2"/>
          <w:sz w:val="24"/>
          <w:szCs w:val="23"/>
          <w:lang w:bidi="en-US"/>
        </w:rPr>
        <w:t>Đối với phương thức mail/fax/tin nhắn điện thoại/BSMS/Smartbanking, Ngân hàng thông báo đến địa chỉ mail/fax/tin nhắn điện thoại/BSMS/ Smartbanking theo thông tin kê khai tại Hợp đồng này hoặc theo thông tin ghi nhận tại các dịch vụ mà Khách hàng đăng ký sử dụng với Ngân hàng. Khách hàng phải có trách nhiệm thông báo cho Ngân hàng ngay khi có thay đổi (bằng văn bản/mail/fax/tin nhắn điện thoại/</w:t>
      </w:r>
      <w:r>
        <w:rPr>
          <w:rFonts w:eastAsia="Calibri"/>
          <w:iCs/>
          <w:spacing w:val="-2"/>
          <w:sz w:val="24"/>
          <w:szCs w:val="23"/>
          <w:lang w:bidi="en-US"/>
        </w:rPr>
        <w:t xml:space="preserve"> </w:t>
      </w:r>
      <w:r w:rsidRPr="0092211F">
        <w:rPr>
          <w:rFonts w:eastAsia="Calibri"/>
          <w:iCs/>
          <w:spacing w:val="-2"/>
          <w:sz w:val="24"/>
          <w:szCs w:val="23"/>
          <w:lang w:bidi="en-US"/>
        </w:rPr>
        <w:t>BSMS/Smartbanking đã kê khai/đăng ký).</w:t>
      </w:r>
    </w:p>
    <w:p w:rsidR="0064756B" w:rsidRPr="00992772" w:rsidRDefault="0064756B" w:rsidP="00D93A5B">
      <w:pPr>
        <w:widowControl w:val="0"/>
        <w:tabs>
          <w:tab w:val="left" w:pos="709"/>
          <w:tab w:val="left" w:pos="993"/>
        </w:tabs>
        <w:spacing w:before="60" w:after="60" w:line="264" w:lineRule="auto"/>
        <w:ind w:firstLine="425"/>
        <w:jc w:val="both"/>
        <w:rPr>
          <w:rFonts w:eastAsia="Calibri"/>
          <w:iCs/>
          <w:sz w:val="24"/>
          <w:szCs w:val="23"/>
          <w:lang w:bidi="en-US"/>
        </w:rPr>
      </w:pPr>
      <w:r w:rsidRPr="001B3F8D">
        <w:rPr>
          <w:rFonts w:eastAsia="Calibri"/>
          <w:iCs/>
          <w:sz w:val="24"/>
          <w:szCs w:val="24"/>
          <w:lang w:bidi="en-US"/>
        </w:rPr>
        <w:t>Các Bên thống nhất rằng việc gửi theo phương thức mail/fax/tin nhắn điện thoại/BSMS/</w:t>
      </w:r>
      <w:r w:rsidR="00744B13">
        <w:rPr>
          <w:rFonts w:eastAsia="Calibri"/>
          <w:iCs/>
          <w:sz w:val="24"/>
          <w:szCs w:val="24"/>
          <w:lang w:bidi="en-US"/>
        </w:rPr>
        <w:t xml:space="preserve"> </w:t>
      </w:r>
      <w:r w:rsidRPr="001B3F8D">
        <w:rPr>
          <w:rFonts w:eastAsia="Calibri"/>
          <w:iCs/>
          <w:sz w:val="24"/>
          <w:szCs w:val="24"/>
          <w:lang w:bidi="en-US"/>
        </w:rPr>
        <w:t>Smartbanking được xem là hoàn thành khi hệ thống/thiết bị từ phía Ngân hàng báo đã gửi thành công.</w:t>
      </w:r>
    </w:p>
    <w:p w:rsidR="008E23DE" w:rsidRPr="008F66D8" w:rsidRDefault="0064756B" w:rsidP="00D93A5B">
      <w:pPr>
        <w:pStyle w:val="ListParagraph"/>
        <w:widowControl w:val="0"/>
        <w:tabs>
          <w:tab w:val="left" w:pos="284"/>
        </w:tabs>
        <w:spacing w:before="60" w:after="60"/>
        <w:ind w:left="0"/>
        <w:jc w:val="both"/>
        <w:rPr>
          <w:sz w:val="24"/>
          <w:szCs w:val="24"/>
        </w:rPr>
      </w:pPr>
      <w:r w:rsidRPr="00EB6115">
        <w:rPr>
          <w:color w:val="000000" w:themeColor="text1"/>
          <w:sz w:val="24"/>
          <w:szCs w:val="24"/>
        </w:rPr>
        <w:t xml:space="preserve">b) </w:t>
      </w:r>
      <w:r w:rsidRPr="00992772">
        <w:rPr>
          <w:rFonts w:eastAsia="Calibri"/>
          <w:i/>
          <w:iCs/>
          <w:sz w:val="24"/>
          <w:szCs w:val="23"/>
          <w:lang w:bidi="en-US"/>
        </w:rPr>
        <w:t>Trường hợp điều chỉnh lãi suất định kỳ theo công thức/phương thức đã được xác định tại Hợp đồng này, các Bảng kê rút vốn:</w:t>
      </w:r>
      <w:r w:rsidRPr="00992772">
        <w:rPr>
          <w:rFonts w:eastAsia="Calibri"/>
          <w:iCs/>
          <w:sz w:val="24"/>
          <w:szCs w:val="23"/>
          <w:lang w:bidi="en-US"/>
        </w:rPr>
        <w:t xml:space="preserve"> Khách hàng đồng ý rằng Ngân hàng không phải thông báo cho Khách hàng. Khách hàng có trách nhiệm chủ động theo dõi, cập nhật thông tin về lãi suất cơ sở được đăng tải trên trang thông tin điện tử của Ngân hàng</w:t>
      </w:r>
      <w:r w:rsidR="002926AD" w:rsidRPr="008F66D8">
        <w:rPr>
          <w:sz w:val="24"/>
          <w:szCs w:val="24"/>
        </w:rPr>
        <w:t>.</w:t>
      </w:r>
    </w:p>
    <w:p w:rsidR="008E23DE" w:rsidRPr="008F66D8" w:rsidRDefault="00B6370F" w:rsidP="00D93A5B">
      <w:pPr>
        <w:pStyle w:val="ListParagraph"/>
        <w:widowControl w:val="0"/>
        <w:numPr>
          <w:ilvl w:val="2"/>
          <w:numId w:val="14"/>
        </w:numPr>
        <w:tabs>
          <w:tab w:val="left" w:pos="284"/>
        </w:tabs>
        <w:spacing w:before="60" w:after="60"/>
        <w:ind w:left="0" w:firstLine="0"/>
        <w:jc w:val="both"/>
        <w:rPr>
          <w:bCs/>
          <w:iCs/>
          <w:sz w:val="24"/>
          <w:szCs w:val="24"/>
          <w:lang w:val="vi-VN"/>
        </w:rPr>
      </w:pPr>
      <w:r w:rsidRPr="008F66D8">
        <w:rPr>
          <w:iCs/>
          <w:sz w:val="24"/>
          <w:szCs w:val="24"/>
          <w:lang w:val="vi-VN"/>
        </w:rPr>
        <w:t>Phí:</w:t>
      </w:r>
      <w:r w:rsidR="006F3C2B" w:rsidRPr="008F66D8">
        <w:rPr>
          <w:bCs/>
          <w:iCs/>
          <w:sz w:val="24"/>
          <w:szCs w:val="24"/>
        </w:rPr>
        <w:t xml:space="preserve"> </w:t>
      </w:r>
      <w:r w:rsidR="000C3587">
        <w:rPr>
          <w:bCs/>
          <w:iCs/>
          <w:sz w:val="24"/>
          <w:szCs w:val="24"/>
        </w:rPr>
        <w:t xml:space="preserve">Miễn </w:t>
      </w:r>
      <w:r w:rsidR="002A1EE3">
        <w:rPr>
          <w:bCs/>
          <w:iCs/>
          <w:sz w:val="24"/>
          <w:szCs w:val="24"/>
        </w:rPr>
        <w:t xml:space="preserve">phí </w:t>
      </w:r>
      <w:r w:rsidR="000C3587">
        <w:rPr>
          <w:bCs/>
          <w:iCs/>
          <w:sz w:val="24"/>
          <w:szCs w:val="24"/>
        </w:rPr>
        <w:t>trả nợ trước hạn.</w:t>
      </w:r>
    </w:p>
    <w:p w:rsidR="00B6370F" w:rsidRPr="008F66D8" w:rsidRDefault="00CD0989" w:rsidP="00D93A5B">
      <w:pPr>
        <w:pStyle w:val="ListParagraph"/>
        <w:widowControl w:val="0"/>
        <w:tabs>
          <w:tab w:val="left" w:pos="284"/>
        </w:tabs>
        <w:spacing w:before="60" w:after="60"/>
        <w:ind w:left="0"/>
        <w:jc w:val="both"/>
        <w:rPr>
          <w:bCs/>
          <w:iCs/>
          <w:sz w:val="24"/>
          <w:szCs w:val="24"/>
          <w:lang w:val="vi-VN"/>
        </w:rPr>
      </w:pPr>
      <w:r w:rsidRPr="008F66D8">
        <w:rPr>
          <w:bCs/>
          <w:sz w:val="24"/>
          <w:szCs w:val="24"/>
          <w:lang w:val="vi-VN"/>
        </w:rPr>
        <w:t>Khách hàng</w:t>
      </w:r>
      <w:r w:rsidR="00912A37" w:rsidRPr="008F66D8">
        <w:rPr>
          <w:bCs/>
          <w:sz w:val="24"/>
          <w:szCs w:val="24"/>
          <w:lang w:val="vi-VN"/>
        </w:rPr>
        <w:t xml:space="preserve"> đồng ý trả các khoản phí, lệ phí phát sinh ở thời điểm hiện tại và trong tương lai liên quan đến việc cho vay theo Hợp đồng</w:t>
      </w:r>
      <w:r w:rsidR="00B36CAD" w:rsidRPr="008F66D8">
        <w:rPr>
          <w:bCs/>
          <w:sz w:val="24"/>
          <w:szCs w:val="24"/>
          <w:lang w:val="vi-VN"/>
        </w:rPr>
        <w:t xml:space="preserve"> cấp</w:t>
      </w:r>
      <w:r w:rsidR="00912A37" w:rsidRPr="008F66D8">
        <w:rPr>
          <w:bCs/>
          <w:sz w:val="24"/>
          <w:szCs w:val="24"/>
          <w:lang w:val="vi-VN"/>
        </w:rPr>
        <w:t xml:space="preserve"> tín dụng, </w:t>
      </w:r>
      <w:r w:rsidR="00456A86" w:rsidRPr="008F66D8">
        <w:rPr>
          <w:bCs/>
          <w:sz w:val="24"/>
          <w:szCs w:val="24"/>
        </w:rPr>
        <w:t xml:space="preserve">bao gồm các thủ tục bảo đảm cho khoản cấp tín dụng, </w:t>
      </w:r>
      <w:r w:rsidR="00912A37" w:rsidRPr="008F66D8">
        <w:rPr>
          <w:bCs/>
          <w:sz w:val="24"/>
          <w:szCs w:val="24"/>
          <w:lang w:val="vi-VN"/>
        </w:rPr>
        <w:t xml:space="preserve">trừ trường hợp các bên có thỏa thuận khác. </w:t>
      </w:r>
    </w:p>
    <w:p w:rsidR="00B6370F" w:rsidRPr="008F66D8" w:rsidRDefault="00B6370F" w:rsidP="00D93A5B">
      <w:pPr>
        <w:widowControl w:val="0"/>
        <w:spacing w:before="60" w:after="60"/>
        <w:jc w:val="both"/>
        <w:rPr>
          <w:bCs/>
          <w:iCs/>
          <w:sz w:val="24"/>
          <w:szCs w:val="24"/>
          <w:lang w:val="vi-VN"/>
        </w:rPr>
      </w:pPr>
      <w:r w:rsidRPr="008F66D8">
        <w:rPr>
          <w:rFonts w:eastAsia="Calibri"/>
          <w:b/>
          <w:sz w:val="24"/>
          <w:szCs w:val="24"/>
          <w:lang w:val="vi-VN"/>
        </w:rPr>
        <w:t xml:space="preserve">Điều </w:t>
      </w:r>
      <w:r w:rsidR="00184973" w:rsidRPr="008F66D8">
        <w:rPr>
          <w:rFonts w:eastAsia="Calibri"/>
          <w:b/>
          <w:sz w:val="24"/>
          <w:szCs w:val="24"/>
        </w:rPr>
        <w:t>4</w:t>
      </w:r>
      <w:r w:rsidRPr="008F66D8">
        <w:rPr>
          <w:rFonts w:eastAsia="Calibri"/>
          <w:b/>
          <w:sz w:val="24"/>
          <w:szCs w:val="24"/>
          <w:lang w:val="vi-VN"/>
        </w:rPr>
        <w:t>. Trả nợ gốc và lãi</w:t>
      </w:r>
    </w:p>
    <w:p w:rsidR="00B6370F" w:rsidRPr="008F66D8" w:rsidRDefault="00A530A9" w:rsidP="00D93A5B">
      <w:pPr>
        <w:pStyle w:val="ListParagraph"/>
        <w:widowControl w:val="0"/>
        <w:numPr>
          <w:ilvl w:val="2"/>
          <w:numId w:val="16"/>
        </w:numPr>
        <w:tabs>
          <w:tab w:val="left" w:pos="284"/>
        </w:tabs>
        <w:spacing w:before="60" w:after="60"/>
        <w:ind w:left="0" w:firstLine="0"/>
        <w:jc w:val="both"/>
        <w:rPr>
          <w:bCs/>
          <w:iCs/>
          <w:sz w:val="24"/>
          <w:szCs w:val="24"/>
          <w:lang w:val="vi-VN"/>
        </w:rPr>
      </w:pPr>
      <w:r w:rsidRPr="008F66D8">
        <w:rPr>
          <w:bCs/>
          <w:iCs/>
          <w:sz w:val="24"/>
          <w:szCs w:val="24"/>
          <w:lang w:val="vi-VN"/>
        </w:rPr>
        <w:t xml:space="preserve">Trả nợ </w:t>
      </w:r>
      <w:r w:rsidR="00B6370F" w:rsidRPr="008F66D8">
        <w:rPr>
          <w:bCs/>
          <w:iCs/>
          <w:sz w:val="24"/>
          <w:szCs w:val="24"/>
          <w:lang w:val="vi-VN"/>
        </w:rPr>
        <w:t xml:space="preserve">lãi: </w:t>
      </w:r>
      <w:r w:rsidR="0054495D" w:rsidRPr="0054495D">
        <w:rPr>
          <w:bCs/>
          <w:iCs/>
          <w:sz w:val="24"/>
          <w:szCs w:val="24"/>
          <w:lang w:val="vi-VN"/>
        </w:rPr>
        <w:t xml:space="preserve">Lãi thấu chi được trả vào </w:t>
      </w:r>
      <w:r w:rsidR="0054495D" w:rsidRPr="002A1EE3">
        <w:rPr>
          <w:bCs/>
          <w:iCs/>
          <w:sz w:val="24"/>
          <w:szCs w:val="24"/>
          <w:lang w:val="vi-VN"/>
        </w:rPr>
        <w:t>ngày</w:t>
      </w:r>
      <w:r w:rsidR="0054495D" w:rsidRPr="002A1EE3">
        <w:rPr>
          <w:b/>
          <w:bCs/>
          <w:iCs/>
          <w:sz w:val="24"/>
          <w:szCs w:val="24"/>
          <w:lang w:val="vi-VN"/>
        </w:rPr>
        <w:t xml:space="preserve"> 02 </w:t>
      </w:r>
      <w:r w:rsidR="0054495D" w:rsidRPr="002A1EE3">
        <w:rPr>
          <w:bCs/>
          <w:iCs/>
          <w:sz w:val="24"/>
          <w:szCs w:val="24"/>
          <w:lang w:val="vi-VN"/>
        </w:rPr>
        <w:t>hàng</w:t>
      </w:r>
      <w:r w:rsidR="0054495D" w:rsidRPr="0054495D">
        <w:rPr>
          <w:bCs/>
          <w:iCs/>
          <w:sz w:val="24"/>
          <w:szCs w:val="24"/>
          <w:lang w:val="vi-VN"/>
        </w:rPr>
        <w:t xml:space="preserve"> tháng (lãi tính hết ngày 01) và được BIDC tự động hạch toán thu nợ hoặc thủ công từ tài khoản tiền gửi thanh toán nhận thu nhập (không phải là tài khoản thấu chi) của Bên vay</w:t>
      </w:r>
      <w:r w:rsidR="002171F4" w:rsidRPr="008F66D8">
        <w:rPr>
          <w:bCs/>
          <w:iCs/>
          <w:sz w:val="24"/>
          <w:szCs w:val="24"/>
          <w:lang w:val="vi-VN"/>
        </w:rPr>
        <w:t xml:space="preserve">, </w:t>
      </w:r>
      <w:r w:rsidR="00CD0989" w:rsidRPr="008F66D8">
        <w:rPr>
          <w:bCs/>
          <w:iCs/>
          <w:sz w:val="24"/>
          <w:szCs w:val="24"/>
          <w:lang w:val="vi-VN"/>
        </w:rPr>
        <w:t>Khách hàng</w:t>
      </w:r>
      <w:r w:rsidR="002171F4" w:rsidRPr="008F66D8">
        <w:rPr>
          <w:bCs/>
          <w:iCs/>
          <w:sz w:val="24"/>
          <w:szCs w:val="24"/>
          <w:lang w:val="vi-VN"/>
        </w:rPr>
        <w:t xml:space="preserve"> cam kết đảm bảo có đủ số dư trên </w:t>
      </w:r>
      <w:r w:rsidR="00B80970" w:rsidRPr="008F66D8">
        <w:rPr>
          <w:bCs/>
          <w:iCs/>
          <w:sz w:val="24"/>
          <w:szCs w:val="24"/>
          <w:lang w:val="vi-VN"/>
        </w:rPr>
        <w:t>tài khoản thanh toán</w:t>
      </w:r>
      <w:r w:rsidR="002171F4" w:rsidRPr="008F66D8">
        <w:rPr>
          <w:bCs/>
          <w:iCs/>
          <w:sz w:val="24"/>
          <w:szCs w:val="24"/>
          <w:lang w:val="vi-VN"/>
        </w:rPr>
        <w:t xml:space="preserve"> để ngân hàng thu lãi thấu chi phát sinh tại ngày thu lãi hoặc cam kết đảm bảo đủ số tiền thanh toán lãi thấu chi trong trường hợp Ngân hàng áp dụng các biện pháp thu nợ khác </w:t>
      </w:r>
      <w:r w:rsidR="004530AE" w:rsidRPr="008F66D8">
        <w:rPr>
          <w:bCs/>
          <w:iCs/>
          <w:sz w:val="24"/>
          <w:szCs w:val="24"/>
          <w:lang w:val="vi-VN"/>
        </w:rPr>
        <w:t xml:space="preserve">phù hợp quy định pháp luật </w:t>
      </w:r>
      <w:r w:rsidR="002171F4" w:rsidRPr="008F66D8">
        <w:rPr>
          <w:bCs/>
          <w:iCs/>
          <w:sz w:val="24"/>
          <w:szCs w:val="24"/>
          <w:lang w:val="vi-VN"/>
        </w:rPr>
        <w:t>để thu hồi nợ</w:t>
      </w:r>
      <w:r w:rsidR="00136AEF" w:rsidRPr="008F66D8">
        <w:rPr>
          <w:sz w:val="24"/>
          <w:szCs w:val="24"/>
          <w:lang w:val="pt-BR"/>
        </w:rPr>
        <w:t>.</w:t>
      </w:r>
    </w:p>
    <w:p w:rsidR="00B6370F" w:rsidRPr="008F66D8" w:rsidRDefault="00B6370F" w:rsidP="00D93A5B">
      <w:pPr>
        <w:widowControl w:val="0"/>
        <w:spacing w:before="60" w:after="60"/>
        <w:jc w:val="both"/>
        <w:rPr>
          <w:bCs/>
          <w:iCs/>
          <w:sz w:val="24"/>
          <w:szCs w:val="24"/>
          <w:lang w:val="vi-VN"/>
        </w:rPr>
      </w:pPr>
      <w:r w:rsidRPr="008F66D8">
        <w:rPr>
          <w:bCs/>
          <w:iCs/>
          <w:sz w:val="24"/>
          <w:szCs w:val="24"/>
          <w:lang w:val="vi-VN"/>
        </w:rPr>
        <w:t>Tiền lãi được tính</w:t>
      </w:r>
      <w:r w:rsidR="00570D93" w:rsidRPr="008F66D8">
        <w:rPr>
          <w:bCs/>
          <w:iCs/>
          <w:sz w:val="24"/>
          <w:szCs w:val="24"/>
          <w:lang w:val="vi-VN"/>
        </w:rPr>
        <w:t xml:space="preserve"> cộng dồn</w:t>
      </w:r>
      <w:r w:rsidRPr="008F66D8">
        <w:rPr>
          <w:bCs/>
          <w:iCs/>
          <w:sz w:val="24"/>
          <w:szCs w:val="24"/>
          <w:lang w:val="vi-VN"/>
        </w:rPr>
        <w:t xml:space="preserve"> trên số dư nợ vay nhân (x) với số ngày </w:t>
      </w:r>
      <w:r w:rsidR="00190C08" w:rsidRPr="008F66D8">
        <w:rPr>
          <w:bCs/>
          <w:iCs/>
          <w:sz w:val="24"/>
          <w:szCs w:val="24"/>
          <w:lang w:val="vi-VN"/>
        </w:rPr>
        <w:t xml:space="preserve">duy trì nợ </w:t>
      </w:r>
      <w:r w:rsidRPr="008F66D8">
        <w:rPr>
          <w:bCs/>
          <w:iCs/>
          <w:sz w:val="24"/>
          <w:szCs w:val="24"/>
          <w:lang w:val="vi-VN"/>
        </w:rPr>
        <w:t>vay thực tế nhân (x) với lãi suất năm chia (:) 36</w:t>
      </w:r>
      <w:r w:rsidR="00C50161" w:rsidRPr="008F66D8">
        <w:rPr>
          <w:bCs/>
          <w:iCs/>
          <w:sz w:val="24"/>
          <w:szCs w:val="24"/>
          <w:lang w:val="vi-VN"/>
        </w:rPr>
        <w:t>5</w:t>
      </w:r>
      <w:r w:rsidRPr="008F66D8">
        <w:rPr>
          <w:bCs/>
          <w:iCs/>
          <w:sz w:val="24"/>
          <w:szCs w:val="24"/>
          <w:lang w:val="vi-VN"/>
        </w:rPr>
        <w:t>.</w:t>
      </w:r>
      <w:r w:rsidR="00E818F7" w:rsidRPr="008F66D8">
        <w:rPr>
          <w:sz w:val="24"/>
          <w:szCs w:val="24"/>
          <w:lang w:val="vi-VN"/>
        </w:rPr>
        <w:t xml:space="preserve"> Thời điểm xác định số dư để tính lãi là cuối mỗi ngày trong thời hạn cho vay.</w:t>
      </w:r>
    </w:p>
    <w:p w:rsidR="00CD7B8E" w:rsidRPr="008F66D8" w:rsidRDefault="00BA6F7A" w:rsidP="00D93A5B">
      <w:pPr>
        <w:pStyle w:val="ListParagraph"/>
        <w:widowControl w:val="0"/>
        <w:numPr>
          <w:ilvl w:val="2"/>
          <w:numId w:val="16"/>
        </w:numPr>
        <w:tabs>
          <w:tab w:val="left" w:pos="284"/>
        </w:tabs>
        <w:spacing w:before="60" w:after="60"/>
        <w:ind w:left="0" w:firstLine="0"/>
        <w:jc w:val="both"/>
        <w:rPr>
          <w:bCs/>
          <w:iCs/>
          <w:sz w:val="24"/>
          <w:szCs w:val="24"/>
          <w:lang w:val="vi-VN"/>
        </w:rPr>
      </w:pPr>
      <w:r w:rsidRPr="008F66D8">
        <w:rPr>
          <w:bCs/>
          <w:iCs/>
          <w:sz w:val="24"/>
          <w:szCs w:val="24"/>
          <w:lang w:val="vi-VN"/>
        </w:rPr>
        <w:t xml:space="preserve">Trả nợ </w:t>
      </w:r>
      <w:r w:rsidR="00B6370F" w:rsidRPr="008F66D8">
        <w:rPr>
          <w:bCs/>
          <w:iCs/>
          <w:sz w:val="24"/>
          <w:szCs w:val="24"/>
          <w:lang w:val="vi-VN"/>
        </w:rPr>
        <w:t>gốc: được trả vào ngày phát sinh giao dịch ghi</w:t>
      </w:r>
      <w:r w:rsidR="00B6370F" w:rsidRPr="008F66D8">
        <w:rPr>
          <w:iCs/>
          <w:sz w:val="24"/>
          <w:szCs w:val="24"/>
          <w:lang w:val="vi-VN"/>
        </w:rPr>
        <w:t xml:space="preserve"> có vào tài khoản t</w:t>
      </w:r>
      <w:r w:rsidR="0064363C" w:rsidRPr="008F66D8">
        <w:rPr>
          <w:iCs/>
          <w:sz w:val="24"/>
          <w:szCs w:val="24"/>
          <w:lang w:val="vi-VN"/>
        </w:rPr>
        <w:t>hanh toán</w:t>
      </w:r>
      <w:r w:rsidR="00B6370F" w:rsidRPr="008F66D8">
        <w:rPr>
          <w:iCs/>
          <w:sz w:val="24"/>
          <w:szCs w:val="24"/>
          <w:lang w:val="vi-VN"/>
        </w:rPr>
        <w:t xml:space="preserve"> của </w:t>
      </w:r>
      <w:r w:rsidR="00CD0989" w:rsidRPr="008F66D8">
        <w:rPr>
          <w:iCs/>
          <w:sz w:val="24"/>
          <w:szCs w:val="24"/>
          <w:lang w:val="vi-VN"/>
        </w:rPr>
        <w:t>Khách hàng</w:t>
      </w:r>
      <w:r w:rsidR="00B6370F" w:rsidRPr="008F66D8">
        <w:rPr>
          <w:iCs/>
          <w:sz w:val="24"/>
          <w:szCs w:val="24"/>
          <w:lang w:val="vi-VN"/>
        </w:rPr>
        <w:t xml:space="preserve"> và</w:t>
      </w:r>
      <w:r w:rsidR="00B6370F" w:rsidRPr="008F66D8">
        <w:rPr>
          <w:bCs/>
          <w:iCs/>
          <w:sz w:val="24"/>
          <w:szCs w:val="24"/>
          <w:lang w:val="vi-VN"/>
        </w:rPr>
        <w:t xml:space="preserve"> được </w:t>
      </w:r>
      <w:r w:rsidR="007347B7">
        <w:rPr>
          <w:bCs/>
          <w:iCs/>
          <w:sz w:val="24"/>
          <w:szCs w:val="24"/>
          <w:lang w:val="vi-VN"/>
        </w:rPr>
        <w:t>BIDC</w:t>
      </w:r>
      <w:r w:rsidR="00B6370F" w:rsidRPr="008F66D8">
        <w:rPr>
          <w:bCs/>
          <w:iCs/>
          <w:sz w:val="24"/>
          <w:szCs w:val="24"/>
          <w:lang w:val="vi-VN"/>
        </w:rPr>
        <w:t xml:space="preserve"> tự động hạch toán thu nợ. Trường hợp </w:t>
      </w:r>
      <w:r w:rsidR="00CD0989" w:rsidRPr="008F66D8">
        <w:rPr>
          <w:bCs/>
          <w:iCs/>
          <w:sz w:val="24"/>
          <w:szCs w:val="24"/>
          <w:lang w:val="vi-VN"/>
        </w:rPr>
        <w:t>Khách hàng</w:t>
      </w:r>
      <w:r w:rsidR="00B6370F" w:rsidRPr="008F66D8">
        <w:rPr>
          <w:bCs/>
          <w:iCs/>
          <w:sz w:val="24"/>
          <w:szCs w:val="24"/>
          <w:lang w:val="vi-VN"/>
        </w:rPr>
        <w:t xml:space="preserve"> bị chấm dứt thời hạn hạn mức theo quy định tại Khoản 2 Điều </w:t>
      </w:r>
      <w:r w:rsidR="000B0A82" w:rsidRPr="008F66D8">
        <w:rPr>
          <w:bCs/>
          <w:iCs/>
          <w:sz w:val="24"/>
          <w:szCs w:val="24"/>
        </w:rPr>
        <w:t>5</w:t>
      </w:r>
      <w:r w:rsidR="00013841" w:rsidRPr="008F66D8">
        <w:rPr>
          <w:bCs/>
          <w:iCs/>
          <w:sz w:val="24"/>
          <w:szCs w:val="24"/>
          <w:lang w:val="vi-VN"/>
        </w:rPr>
        <w:t xml:space="preserve"> </w:t>
      </w:r>
      <w:r w:rsidR="00B6370F" w:rsidRPr="008F66D8">
        <w:rPr>
          <w:bCs/>
          <w:iCs/>
          <w:sz w:val="24"/>
          <w:szCs w:val="24"/>
          <w:lang w:val="vi-VN"/>
        </w:rPr>
        <w:t xml:space="preserve">bản </w:t>
      </w:r>
      <w:r w:rsidR="00B21800" w:rsidRPr="008F66D8">
        <w:rPr>
          <w:bCs/>
          <w:iCs/>
          <w:sz w:val="24"/>
          <w:szCs w:val="24"/>
        </w:rPr>
        <w:t>Điều khoản và Điều kiện</w:t>
      </w:r>
      <w:r w:rsidR="00EC1BF3" w:rsidRPr="008F66D8">
        <w:rPr>
          <w:bCs/>
          <w:iCs/>
          <w:sz w:val="24"/>
          <w:szCs w:val="24"/>
          <w:lang w:val="vi-VN"/>
        </w:rPr>
        <w:t xml:space="preserve"> cấp hạn mức thấu chi </w:t>
      </w:r>
      <w:r w:rsidR="00B6370F" w:rsidRPr="008F66D8">
        <w:rPr>
          <w:bCs/>
          <w:iCs/>
          <w:sz w:val="24"/>
          <w:szCs w:val="24"/>
          <w:lang w:val="vi-VN"/>
        </w:rPr>
        <w:t xml:space="preserve">này thì nợ gốc được trả vào </w:t>
      </w:r>
      <w:r w:rsidR="00351450" w:rsidRPr="008F66D8">
        <w:rPr>
          <w:bCs/>
          <w:iCs/>
          <w:sz w:val="24"/>
          <w:szCs w:val="24"/>
          <w:lang w:val="vi-VN"/>
        </w:rPr>
        <w:t>ngày chấm dứt thời hạn hạn mức.</w:t>
      </w:r>
      <w:r w:rsidR="00CD7B8E" w:rsidRPr="008F66D8">
        <w:rPr>
          <w:bCs/>
          <w:iCs/>
          <w:sz w:val="24"/>
          <w:szCs w:val="24"/>
          <w:lang w:val="vi-VN"/>
        </w:rPr>
        <w:t xml:space="preserve"> </w:t>
      </w:r>
    </w:p>
    <w:p w:rsidR="00365CCA" w:rsidRPr="008F66D8" w:rsidRDefault="00697BD6" w:rsidP="00D93A5B">
      <w:pPr>
        <w:widowControl w:val="0"/>
        <w:tabs>
          <w:tab w:val="left" w:pos="426"/>
        </w:tabs>
        <w:spacing w:before="60" w:after="60"/>
        <w:jc w:val="both"/>
        <w:rPr>
          <w:bCs/>
          <w:iCs/>
          <w:sz w:val="24"/>
          <w:szCs w:val="24"/>
          <w:lang w:val="vi-VN"/>
        </w:rPr>
      </w:pPr>
      <w:r w:rsidRPr="008F66D8">
        <w:rPr>
          <w:iCs/>
          <w:sz w:val="24"/>
          <w:szCs w:val="24"/>
          <w:lang w:val="vi-VN"/>
        </w:rPr>
        <w:tab/>
      </w:r>
      <w:r w:rsidR="00CD7B8E" w:rsidRPr="008F66D8">
        <w:rPr>
          <w:iCs/>
          <w:sz w:val="24"/>
          <w:szCs w:val="24"/>
          <w:lang w:val="vi-VN"/>
        </w:rPr>
        <w:t xml:space="preserve">Trường hợp khi hết hạn hạn mức thấu chi mà </w:t>
      </w:r>
      <w:r w:rsidR="00CD0989" w:rsidRPr="008F66D8">
        <w:rPr>
          <w:iCs/>
          <w:sz w:val="24"/>
          <w:szCs w:val="24"/>
          <w:lang w:val="vi-VN"/>
        </w:rPr>
        <w:t>Khách hàng</w:t>
      </w:r>
      <w:r w:rsidR="00CD7B8E" w:rsidRPr="008F66D8">
        <w:rPr>
          <w:iCs/>
          <w:sz w:val="24"/>
          <w:szCs w:val="24"/>
          <w:lang w:val="vi-VN"/>
        </w:rPr>
        <w:t xml:space="preserve"> vẫn chưa trả hết số tiền vay theo hạn mức </w:t>
      </w:r>
      <w:r w:rsidR="00CD7B8E" w:rsidRPr="008F66D8">
        <w:rPr>
          <w:iCs/>
          <w:sz w:val="24"/>
          <w:szCs w:val="24"/>
          <w:lang w:val="vi-VN"/>
        </w:rPr>
        <w:lastRenderedPageBreak/>
        <w:t>thấu chi (tài khoản có số dư âm) thì toàn bộ số tiền vay</w:t>
      </w:r>
      <w:r w:rsidR="00CD7B8E" w:rsidRPr="008F66D8">
        <w:rPr>
          <w:i/>
          <w:iCs/>
          <w:sz w:val="24"/>
          <w:szCs w:val="24"/>
          <w:lang w:val="vi-VN"/>
        </w:rPr>
        <w:t xml:space="preserve"> </w:t>
      </w:r>
      <w:r w:rsidR="00CD7B8E" w:rsidRPr="008F66D8">
        <w:rPr>
          <w:bCs/>
          <w:iCs/>
          <w:sz w:val="24"/>
          <w:szCs w:val="24"/>
          <w:lang w:val="vi-VN"/>
        </w:rPr>
        <w:t xml:space="preserve">theo hạn mức thấu chi đó sẽ được </w:t>
      </w:r>
      <w:r w:rsidR="007347B7">
        <w:rPr>
          <w:bCs/>
          <w:iCs/>
          <w:sz w:val="24"/>
          <w:szCs w:val="24"/>
          <w:lang w:val="vi-VN"/>
        </w:rPr>
        <w:t>BIDC</w:t>
      </w:r>
      <w:r w:rsidR="00CD7B8E" w:rsidRPr="008F66D8">
        <w:rPr>
          <w:bCs/>
          <w:iCs/>
          <w:sz w:val="24"/>
          <w:szCs w:val="24"/>
          <w:lang w:val="vi-VN"/>
        </w:rPr>
        <w:t xml:space="preserve"> chuyển sang nợ quá hạn từ thời điểm chấm dứt hạn mức thấu chi và áp dụng mức lãi suất quá hạn. Ngân hàng được toàn quyền áp dụng các biện pháp cần thiết phù hợp theo quy định của pháp luật để thu hồi nợ</w:t>
      </w:r>
      <w:r w:rsidR="00796737" w:rsidRPr="008F66D8">
        <w:rPr>
          <w:bCs/>
          <w:iCs/>
          <w:sz w:val="24"/>
          <w:szCs w:val="24"/>
        </w:rPr>
        <w:t>.</w:t>
      </w:r>
    </w:p>
    <w:p w:rsidR="00365CCA" w:rsidRPr="008F66D8" w:rsidRDefault="00697BD6" w:rsidP="00D93A5B">
      <w:pPr>
        <w:widowControl w:val="0"/>
        <w:tabs>
          <w:tab w:val="left" w:pos="426"/>
        </w:tabs>
        <w:spacing w:before="60" w:after="60"/>
        <w:jc w:val="both"/>
        <w:rPr>
          <w:bCs/>
          <w:iCs/>
          <w:sz w:val="24"/>
          <w:szCs w:val="24"/>
          <w:lang w:val="vi-VN"/>
        </w:rPr>
      </w:pPr>
      <w:r w:rsidRPr="008F66D8">
        <w:rPr>
          <w:bCs/>
          <w:sz w:val="24"/>
          <w:szCs w:val="24"/>
          <w:lang w:val="vi-VN"/>
        </w:rPr>
        <w:tab/>
      </w:r>
      <w:r w:rsidRPr="008F66D8">
        <w:rPr>
          <w:bCs/>
          <w:sz w:val="24"/>
          <w:szCs w:val="24"/>
          <w:lang w:val="vi-VN"/>
        </w:rPr>
        <w:tab/>
      </w:r>
      <w:r w:rsidR="00365CCA" w:rsidRPr="008F66D8">
        <w:rPr>
          <w:bCs/>
          <w:sz w:val="24"/>
          <w:szCs w:val="24"/>
          <w:lang w:val="vi-VN"/>
        </w:rPr>
        <w:t xml:space="preserve">Ngân hàng </w:t>
      </w:r>
      <w:r w:rsidR="00365CCA" w:rsidRPr="008F66D8">
        <w:rPr>
          <w:rFonts w:eastAsia="Calibri"/>
          <w:noProof/>
          <w:sz w:val="24"/>
          <w:szCs w:val="24"/>
          <w:lang w:val="vi-VN" w:bidi="en-US"/>
        </w:rPr>
        <w:t>được quyền</w:t>
      </w:r>
      <w:r w:rsidR="00365CCA" w:rsidRPr="008F66D8">
        <w:rPr>
          <w:rFonts w:eastAsia="Calibri"/>
          <w:noProof/>
          <w:sz w:val="24"/>
          <w:szCs w:val="24"/>
          <w:lang w:bidi="en-US"/>
        </w:rPr>
        <w:t xml:space="preserve"> phong tỏa,</w:t>
      </w:r>
      <w:r w:rsidR="00365CCA" w:rsidRPr="008F66D8">
        <w:rPr>
          <w:rFonts w:eastAsia="Calibri"/>
          <w:noProof/>
          <w:sz w:val="24"/>
          <w:szCs w:val="24"/>
          <w:lang w:val="vi-VN" w:bidi="en-US"/>
        </w:rPr>
        <w:t xml:space="preserve"> trích</w:t>
      </w:r>
      <w:r w:rsidR="00365CCA" w:rsidRPr="008F66D8">
        <w:rPr>
          <w:rFonts w:eastAsia="Calibri"/>
          <w:noProof/>
          <w:sz w:val="24"/>
          <w:szCs w:val="24"/>
          <w:lang w:bidi="en-US"/>
        </w:rPr>
        <w:t>/</w:t>
      </w:r>
      <w:r w:rsidR="00365CCA" w:rsidRPr="008F66D8">
        <w:rPr>
          <w:bCs/>
          <w:sz w:val="24"/>
          <w:szCs w:val="24"/>
          <w:lang w:val="sv-SE"/>
        </w:rPr>
        <w:t>thực hiện thủ tục tất toán</w:t>
      </w:r>
      <w:r w:rsidR="00365CCA" w:rsidRPr="008F66D8">
        <w:rPr>
          <w:rFonts w:eastAsia="Calibri"/>
          <w:noProof/>
          <w:sz w:val="24"/>
          <w:szCs w:val="24"/>
          <w:lang w:val="vi-VN" w:bidi="en-US"/>
        </w:rPr>
        <w:t xml:space="preserve"> tài khoản tiền gửi của Khách hàng tại </w:t>
      </w:r>
      <w:r w:rsidR="00365CCA" w:rsidRPr="008F66D8">
        <w:rPr>
          <w:bCs/>
          <w:sz w:val="24"/>
          <w:szCs w:val="24"/>
          <w:lang w:val="vi-VN"/>
        </w:rPr>
        <w:t xml:space="preserve">Ngân hàng </w:t>
      </w:r>
      <w:r w:rsidR="00365CCA" w:rsidRPr="008F66D8">
        <w:rPr>
          <w:bCs/>
          <w:sz w:val="24"/>
          <w:szCs w:val="24"/>
        </w:rPr>
        <w:t xml:space="preserve">(bao gồm các Chi nhánh trong hệ thống Ngân hàng) </w:t>
      </w:r>
      <w:r w:rsidR="00365CCA" w:rsidRPr="008F66D8">
        <w:rPr>
          <w:rFonts w:eastAsia="Calibri"/>
          <w:noProof/>
          <w:sz w:val="24"/>
          <w:szCs w:val="24"/>
          <w:lang w:val="vi-VN" w:bidi="en-US"/>
        </w:rPr>
        <w:t>để thu nợ</w:t>
      </w:r>
      <w:r w:rsidR="00365CCA" w:rsidRPr="008F66D8">
        <w:rPr>
          <w:rFonts w:eastAsia="Calibri"/>
          <w:noProof/>
          <w:sz w:val="24"/>
          <w:szCs w:val="24"/>
          <w:lang w:bidi="en-US"/>
        </w:rPr>
        <w:t>.</w:t>
      </w:r>
      <w:r w:rsidR="00365CCA" w:rsidRPr="008F66D8">
        <w:rPr>
          <w:spacing w:val="-2"/>
          <w:sz w:val="24"/>
          <w:szCs w:val="24"/>
        </w:rPr>
        <w:t xml:space="preserve"> </w:t>
      </w:r>
      <w:r w:rsidR="00365CCA" w:rsidRPr="008F66D8">
        <w:rPr>
          <w:bCs/>
          <w:sz w:val="24"/>
          <w:szCs w:val="24"/>
        </w:rPr>
        <w:t>Trường hợp Khách hàng có tài khoản tiền gửi tại tổ chức tín dụng khác thì Ngân hàng được quyền đề nghị phong tỏa và bằng Hợp đồng này, Khách hàng ủy quyền cho Ngân hàng được lập uỷ nhiệm thu để phong tỏa, trích/thực hiện thủ tục tất toán tài khoản tiền gửi của Khách hàng tại các tổ chức tín dụng đó để thu nợ. Sau khi thực hiện, Ngân hàng sẽ thông báo cho Khách hàng biết</w:t>
      </w:r>
      <w:r w:rsidR="00365CCA" w:rsidRPr="008F66D8">
        <w:rPr>
          <w:spacing w:val="-2"/>
          <w:sz w:val="24"/>
          <w:szCs w:val="24"/>
          <w:lang w:val="vi-VN"/>
        </w:rPr>
        <w:t>.</w:t>
      </w:r>
    </w:p>
    <w:p w:rsidR="00B6370F" w:rsidRPr="008F66D8" w:rsidRDefault="00C23DD8" w:rsidP="00D93A5B">
      <w:pPr>
        <w:widowControl w:val="0"/>
        <w:tabs>
          <w:tab w:val="left" w:pos="426"/>
        </w:tabs>
        <w:spacing w:before="60" w:after="60"/>
        <w:jc w:val="both"/>
        <w:rPr>
          <w:bCs/>
          <w:iCs/>
          <w:sz w:val="24"/>
          <w:szCs w:val="24"/>
          <w:lang w:val="vi-VN"/>
        </w:rPr>
      </w:pPr>
      <w:r w:rsidRPr="008F66D8">
        <w:rPr>
          <w:bCs/>
          <w:iCs/>
          <w:sz w:val="24"/>
          <w:szCs w:val="24"/>
          <w:lang w:val="vi-VN"/>
        </w:rPr>
        <w:t xml:space="preserve"> </w:t>
      </w:r>
      <w:r w:rsidR="00697BD6" w:rsidRPr="008F66D8">
        <w:rPr>
          <w:bCs/>
          <w:iCs/>
          <w:sz w:val="24"/>
          <w:szCs w:val="24"/>
          <w:lang w:val="vi-VN"/>
        </w:rPr>
        <w:tab/>
      </w:r>
      <w:r w:rsidRPr="008F66D8">
        <w:rPr>
          <w:bCs/>
          <w:iCs/>
          <w:sz w:val="24"/>
          <w:szCs w:val="24"/>
          <w:lang w:val="vi-VN"/>
        </w:rPr>
        <w:t xml:space="preserve">Trường hợp </w:t>
      </w:r>
      <w:r w:rsidR="00CD0989" w:rsidRPr="008F66D8">
        <w:rPr>
          <w:bCs/>
          <w:iCs/>
          <w:sz w:val="24"/>
          <w:szCs w:val="24"/>
          <w:lang w:val="vi-VN"/>
        </w:rPr>
        <w:t>Khách hàng</w:t>
      </w:r>
      <w:r w:rsidRPr="008F66D8">
        <w:rPr>
          <w:bCs/>
          <w:iCs/>
          <w:sz w:val="24"/>
          <w:szCs w:val="24"/>
          <w:lang w:val="vi-VN"/>
        </w:rPr>
        <w:t xml:space="preserve"> chết, nguồn tiền </w:t>
      </w:r>
      <w:r w:rsidR="00CD0989" w:rsidRPr="008F66D8">
        <w:rPr>
          <w:bCs/>
          <w:iCs/>
          <w:sz w:val="24"/>
          <w:szCs w:val="24"/>
          <w:lang w:val="vi-VN"/>
        </w:rPr>
        <w:t>Khách hàng</w:t>
      </w:r>
      <w:r w:rsidRPr="008F66D8">
        <w:rPr>
          <w:bCs/>
          <w:iCs/>
          <w:sz w:val="24"/>
          <w:szCs w:val="24"/>
          <w:lang w:val="vi-VN"/>
        </w:rPr>
        <w:t xml:space="preserve"> nhận được từ bảo hiểm xã hội sẽ được ưu tiên dùng để trả nợ gốc lãi cho Ngân hàng.</w:t>
      </w:r>
    </w:p>
    <w:p w:rsidR="00E54513" w:rsidRPr="008F66D8" w:rsidRDefault="00E54513" w:rsidP="00D93A5B">
      <w:pPr>
        <w:pStyle w:val="ListParagraph"/>
        <w:widowControl w:val="0"/>
        <w:numPr>
          <w:ilvl w:val="2"/>
          <w:numId w:val="16"/>
        </w:numPr>
        <w:tabs>
          <w:tab w:val="left" w:pos="284"/>
        </w:tabs>
        <w:spacing w:before="60" w:after="60"/>
        <w:ind w:left="0" w:firstLine="0"/>
        <w:jc w:val="both"/>
        <w:rPr>
          <w:rFonts w:eastAsia="Calibri"/>
          <w:noProof/>
          <w:sz w:val="24"/>
          <w:szCs w:val="24"/>
          <w:lang w:val="vi-VN" w:bidi="en-US"/>
        </w:rPr>
      </w:pPr>
      <w:r w:rsidRPr="008F66D8">
        <w:rPr>
          <w:rFonts w:eastAsia="Calibri"/>
          <w:noProof/>
          <w:sz w:val="24"/>
          <w:szCs w:val="24"/>
          <w:lang w:val="vi-VN" w:bidi="en-US"/>
        </w:rPr>
        <w:t xml:space="preserve">Trường hợp </w:t>
      </w:r>
      <w:r w:rsidR="00CD0989" w:rsidRPr="008F66D8">
        <w:rPr>
          <w:rFonts w:eastAsia="Calibri"/>
          <w:noProof/>
          <w:sz w:val="24"/>
          <w:szCs w:val="24"/>
          <w:lang w:val="vi-VN" w:bidi="en-US"/>
        </w:rPr>
        <w:t>Khách hàng</w:t>
      </w:r>
      <w:r w:rsidRPr="008F66D8">
        <w:rPr>
          <w:rFonts w:eastAsia="Calibri"/>
          <w:noProof/>
          <w:sz w:val="24"/>
          <w:szCs w:val="24"/>
          <w:lang w:val="vi-VN" w:bidi="en-US"/>
        </w:rPr>
        <w:t xml:space="preserve"> không thanh toán đúng hạn nợ gốc và không được Ngân hàng gia hạn nợ, điều chỉnh kỳ hạn trả nợ hoặc thời gian gia hạn, điều chỉnh kỳ hạn trả nợ đã kết thúc thì Ngân hàng được quyền chuyển số dư nợ gốc đó sang nợ quá hạn và áp dụng lãi suất nợ quá hạn kể từ thời điểm dư nợ gốc bị chuyển nợ quá hạn.</w:t>
      </w:r>
    </w:p>
    <w:p w:rsidR="00CF455D" w:rsidRPr="008F66D8" w:rsidRDefault="00E54513" w:rsidP="00D93A5B">
      <w:pPr>
        <w:widowControl w:val="0"/>
        <w:spacing w:before="60" w:after="60"/>
        <w:jc w:val="both"/>
        <w:rPr>
          <w:bCs/>
          <w:iCs/>
          <w:sz w:val="24"/>
          <w:szCs w:val="24"/>
          <w:lang w:val="vi-VN"/>
        </w:rPr>
      </w:pPr>
      <w:r w:rsidRPr="008F66D8">
        <w:rPr>
          <w:rFonts w:eastAsia="Calibri"/>
          <w:noProof/>
          <w:sz w:val="24"/>
          <w:szCs w:val="24"/>
          <w:lang w:val="vi-VN" w:bidi="en-US"/>
        </w:rPr>
        <w:t xml:space="preserve">4. Trường hợp Ngân hàng chấm dứt cho vay và thu hồi nợ trước hạn, Ngân hàng có quyền chuyển toàn bộ số dư nợ gốc còn lại mà </w:t>
      </w:r>
      <w:r w:rsidR="00CD0989" w:rsidRPr="008F66D8">
        <w:rPr>
          <w:rFonts w:eastAsia="Calibri"/>
          <w:noProof/>
          <w:sz w:val="24"/>
          <w:szCs w:val="24"/>
          <w:lang w:val="vi-VN" w:bidi="en-US"/>
        </w:rPr>
        <w:t>Khách hàng</w:t>
      </w:r>
      <w:r w:rsidRPr="008F66D8">
        <w:rPr>
          <w:rFonts w:eastAsia="Calibri"/>
          <w:noProof/>
          <w:sz w:val="24"/>
          <w:szCs w:val="24"/>
          <w:lang w:val="vi-VN" w:bidi="en-US"/>
        </w:rPr>
        <w:t xml:space="preserve"> không trả được nợ trước hạn sang nợ quá hạn và áp dụng lãi suất nợ quá hạn kể từ thời điểm dư nợ gốc bị chuyển quá hạn. </w:t>
      </w:r>
    </w:p>
    <w:p w:rsidR="0027153B" w:rsidRPr="008F66D8" w:rsidRDefault="0051282B" w:rsidP="00D93A5B">
      <w:pPr>
        <w:widowControl w:val="0"/>
        <w:spacing w:before="60" w:after="60"/>
        <w:jc w:val="both"/>
        <w:rPr>
          <w:b/>
          <w:bCs/>
          <w:i/>
          <w:iCs/>
          <w:sz w:val="24"/>
          <w:szCs w:val="24"/>
        </w:rPr>
      </w:pPr>
      <w:r w:rsidRPr="008F66D8">
        <w:rPr>
          <w:bCs/>
          <w:iCs/>
          <w:sz w:val="24"/>
          <w:szCs w:val="24"/>
        </w:rPr>
        <w:t xml:space="preserve">5. </w:t>
      </w:r>
      <w:r w:rsidR="0027153B" w:rsidRPr="008F66D8">
        <w:rPr>
          <w:bCs/>
          <w:iCs/>
          <w:sz w:val="24"/>
          <w:szCs w:val="24"/>
        </w:rPr>
        <w:t>Phương thức trả nợ:</w:t>
      </w:r>
    </w:p>
    <w:p w:rsidR="0027153B" w:rsidRPr="008F66D8" w:rsidRDefault="0027153B" w:rsidP="00D93A5B">
      <w:pPr>
        <w:pStyle w:val="ListParagraph"/>
        <w:widowControl w:val="0"/>
        <w:numPr>
          <w:ilvl w:val="0"/>
          <w:numId w:val="44"/>
        </w:numPr>
        <w:tabs>
          <w:tab w:val="left" w:pos="284"/>
        </w:tabs>
        <w:spacing w:before="60" w:after="60"/>
        <w:ind w:left="0" w:firstLine="0"/>
        <w:jc w:val="both"/>
        <w:rPr>
          <w:bCs/>
          <w:iCs/>
          <w:sz w:val="24"/>
          <w:szCs w:val="24"/>
        </w:rPr>
      </w:pPr>
      <w:r w:rsidRPr="008F66D8">
        <w:rPr>
          <w:bCs/>
          <w:iCs/>
          <w:sz w:val="24"/>
          <w:szCs w:val="24"/>
        </w:rPr>
        <w:t>Khi bất cứ một món nợ nào (gốc, lãi</w:t>
      </w:r>
      <w:r w:rsidR="00D8696D" w:rsidRPr="008F66D8">
        <w:rPr>
          <w:bCs/>
          <w:iCs/>
          <w:sz w:val="24"/>
          <w:szCs w:val="24"/>
        </w:rPr>
        <w:t>, phí</w:t>
      </w:r>
      <w:r w:rsidRPr="008F66D8">
        <w:rPr>
          <w:bCs/>
          <w:iCs/>
          <w:sz w:val="24"/>
          <w:szCs w:val="24"/>
        </w:rPr>
        <w:t xml:space="preserve">) đến hạn, </w:t>
      </w:r>
      <w:r w:rsidR="00CD0989" w:rsidRPr="008F66D8">
        <w:rPr>
          <w:bCs/>
          <w:iCs/>
          <w:sz w:val="24"/>
          <w:szCs w:val="24"/>
        </w:rPr>
        <w:t>Khách hàng</w:t>
      </w:r>
      <w:r w:rsidRPr="008F66D8">
        <w:rPr>
          <w:bCs/>
          <w:iCs/>
          <w:sz w:val="24"/>
          <w:szCs w:val="24"/>
        </w:rPr>
        <w:t xml:space="preserve"> chủ động trả nợ cho </w:t>
      </w:r>
      <w:r w:rsidR="007347B7">
        <w:rPr>
          <w:bCs/>
          <w:iCs/>
          <w:sz w:val="24"/>
          <w:szCs w:val="24"/>
        </w:rPr>
        <w:t>BIDC</w:t>
      </w:r>
      <w:r w:rsidRPr="008F66D8">
        <w:rPr>
          <w:bCs/>
          <w:iCs/>
          <w:sz w:val="24"/>
          <w:szCs w:val="24"/>
        </w:rPr>
        <w:t xml:space="preserve"> hoặc </w:t>
      </w:r>
      <w:r w:rsidR="007347B7">
        <w:rPr>
          <w:bCs/>
          <w:iCs/>
          <w:sz w:val="24"/>
          <w:szCs w:val="24"/>
        </w:rPr>
        <w:t>BIDC</w:t>
      </w:r>
      <w:r w:rsidRPr="008F66D8">
        <w:rPr>
          <w:bCs/>
          <w:iCs/>
          <w:sz w:val="24"/>
          <w:szCs w:val="24"/>
        </w:rPr>
        <w:t xml:space="preserve"> được quyền trích </w:t>
      </w:r>
      <w:r w:rsidR="003923D1" w:rsidRPr="008F66D8">
        <w:rPr>
          <w:bCs/>
          <w:iCs/>
          <w:sz w:val="24"/>
          <w:szCs w:val="24"/>
        </w:rPr>
        <w:t xml:space="preserve">từ các </w:t>
      </w:r>
      <w:r w:rsidRPr="008F66D8">
        <w:rPr>
          <w:bCs/>
          <w:iCs/>
          <w:sz w:val="24"/>
          <w:szCs w:val="24"/>
        </w:rPr>
        <w:t>tài khoản tiền gửi của</w:t>
      </w:r>
      <w:r w:rsidR="00C33860" w:rsidRPr="008F66D8">
        <w:rPr>
          <w:bCs/>
          <w:iCs/>
          <w:sz w:val="24"/>
          <w:szCs w:val="24"/>
        </w:rPr>
        <w:t xml:space="preserve"> </w:t>
      </w:r>
      <w:r w:rsidR="00CD0989" w:rsidRPr="008F66D8">
        <w:rPr>
          <w:bCs/>
          <w:iCs/>
          <w:sz w:val="24"/>
          <w:szCs w:val="24"/>
        </w:rPr>
        <w:t>Khách hàng</w:t>
      </w:r>
      <w:r w:rsidR="00C33860" w:rsidRPr="008F66D8">
        <w:rPr>
          <w:bCs/>
          <w:iCs/>
          <w:sz w:val="24"/>
          <w:szCs w:val="24"/>
        </w:rPr>
        <w:t xml:space="preserve"> mở tại </w:t>
      </w:r>
      <w:r w:rsidR="007347B7">
        <w:rPr>
          <w:bCs/>
          <w:iCs/>
          <w:sz w:val="24"/>
          <w:szCs w:val="24"/>
        </w:rPr>
        <w:t>BIDC</w:t>
      </w:r>
      <w:r w:rsidR="00C33860" w:rsidRPr="008F66D8">
        <w:rPr>
          <w:bCs/>
          <w:iCs/>
          <w:sz w:val="24"/>
          <w:szCs w:val="24"/>
        </w:rPr>
        <w:t xml:space="preserve"> để thu nợ</w:t>
      </w:r>
      <w:r w:rsidR="00C33860" w:rsidRPr="008F66D8">
        <w:rPr>
          <w:bCs/>
          <w:sz w:val="24"/>
          <w:szCs w:val="24"/>
        </w:rPr>
        <w:t>.</w:t>
      </w:r>
    </w:p>
    <w:p w:rsidR="0027153B" w:rsidRPr="008F66D8" w:rsidRDefault="0027153B" w:rsidP="00D93A5B">
      <w:pPr>
        <w:pStyle w:val="ListParagraph"/>
        <w:widowControl w:val="0"/>
        <w:numPr>
          <w:ilvl w:val="0"/>
          <w:numId w:val="44"/>
        </w:numPr>
        <w:tabs>
          <w:tab w:val="left" w:pos="284"/>
        </w:tabs>
        <w:spacing w:before="60" w:after="60"/>
        <w:ind w:left="0" w:firstLine="0"/>
        <w:jc w:val="both"/>
        <w:rPr>
          <w:bCs/>
          <w:iCs/>
          <w:sz w:val="24"/>
          <w:szCs w:val="24"/>
        </w:rPr>
      </w:pPr>
      <w:r w:rsidRPr="008F66D8">
        <w:rPr>
          <w:bCs/>
          <w:iCs/>
          <w:sz w:val="24"/>
          <w:szCs w:val="24"/>
          <w:lang w:val="en-AU"/>
        </w:rPr>
        <w:t xml:space="preserve">Nếu </w:t>
      </w:r>
      <w:r w:rsidR="00CD0989" w:rsidRPr="008F66D8">
        <w:rPr>
          <w:bCs/>
          <w:iCs/>
          <w:sz w:val="24"/>
          <w:szCs w:val="24"/>
          <w:lang w:val="en-AU"/>
        </w:rPr>
        <w:t>Khách hàng</w:t>
      </w:r>
      <w:r w:rsidRPr="008F66D8">
        <w:rPr>
          <w:bCs/>
          <w:iCs/>
          <w:sz w:val="24"/>
          <w:szCs w:val="24"/>
          <w:lang w:val="en-AU"/>
        </w:rPr>
        <w:t xml:space="preserve"> không chủ động trả nợ hoặc tài khoản tiền gửi của </w:t>
      </w:r>
      <w:r w:rsidR="00CD0989" w:rsidRPr="008F66D8">
        <w:rPr>
          <w:bCs/>
          <w:iCs/>
          <w:sz w:val="24"/>
          <w:szCs w:val="24"/>
          <w:lang w:val="en-AU"/>
        </w:rPr>
        <w:t>Khách hàng</w:t>
      </w:r>
      <w:r w:rsidRPr="008F66D8">
        <w:rPr>
          <w:bCs/>
          <w:iCs/>
          <w:sz w:val="24"/>
          <w:szCs w:val="24"/>
          <w:lang w:val="en-AU"/>
        </w:rPr>
        <w:t xml:space="preserve"> không đủ trích để thu nợ, </w:t>
      </w:r>
      <w:r w:rsidR="007347B7">
        <w:rPr>
          <w:bCs/>
          <w:iCs/>
          <w:sz w:val="24"/>
          <w:szCs w:val="24"/>
          <w:lang w:val="en-AU"/>
        </w:rPr>
        <w:t>BIDC</w:t>
      </w:r>
      <w:r w:rsidRPr="008F66D8">
        <w:rPr>
          <w:bCs/>
          <w:iCs/>
          <w:sz w:val="24"/>
          <w:szCs w:val="24"/>
          <w:lang w:val="en-AU"/>
        </w:rPr>
        <w:t xml:space="preserve"> sẽ phối hợp với đơn vị công tác</w:t>
      </w:r>
      <w:r w:rsidR="00AB3E77" w:rsidRPr="008F66D8">
        <w:rPr>
          <w:bCs/>
          <w:iCs/>
          <w:sz w:val="24"/>
          <w:szCs w:val="24"/>
          <w:lang w:val="en-AU"/>
        </w:rPr>
        <w:t>/đối tác</w:t>
      </w:r>
      <w:r w:rsidRPr="008F66D8">
        <w:rPr>
          <w:bCs/>
          <w:iCs/>
          <w:sz w:val="24"/>
          <w:szCs w:val="24"/>
          <w:lang w:val="en-AU"/>
        </w:rPr>
        <w:t xml:space="preserve"> của </w:t>
      </w:r>
      <w:r w:rsidR="00CD0989" w:rsidRPr="008F66D8">
        <w:rPr>
          <w:bCs/>
          <w:iCs/>
          <w:sz w:val="24"/>
          <w:szCs w:val="24"/>
          <w:lang w:val="en-AU"/>
        </w:rPr>
        <w:t>Khách hàng</w:t>
      </w:r>
      <w:r w:rsidRPr="008F66D8">
        <w:rPr>
          <w:bCs/>
          <w:iCs/>
          <w:sz w:val="24"/>
          <w:szCs w:val="24"/>
          <w:lang w:val="en-AU"/>
        </w:rPr>
        <w:t xml:space="preserve"> để thu nợ. Trường hợp </w:t>
      </w:r>
      <w:r w:rsidR="00CD0989" w:rsidRPr="008F66D8">
        <w:rPr>
          <w:bCs/>
          <w:iCs/>
          <w:sz w:val="24"/>
          <w:szCs w:val="24"/>
          <w:lang w:val="en-AU"/>
        </w:rPr>
        <w:t>Khách hàng</w:t>
      </w:r>
      <w:r w:rsidRPr="008F66D8">
        <w:rPr>
          <w:bCs/>
          <w:iCs/>
          <w:sz w:val="24"/>
          <w:szCs w:val="24"/>
          <w:lang w:val="en-AU"/>
        </w:rPr>
        <w:t xml:space="preserve"> có tài khoản tiền gửi tại tổ chức tín dụng khác, thì bằng việc ký tên trên Giấy đề nghị vay vốn, </w:t>
      </w:r>
      <w:r w:rsidR="008D0039" w:rsidRPr="008F66D8">
        <w:rPr>
          <w:bCs/>
          <w:iCs/>
          <w:sz w:val="24"/>
          <w:szCs w:val="24"/>
          <w:lang w:val="en-AU"/>
        </w:rPr>
        <w:t>Hợp đồng</w:t>
      </w:r>
      <w:r w:rsidR="00262333" w:rsidRPr="008F66D8">
        <w:rPr>
          <w:bCs/>
          <w:iCs/>
          <w:sz w:val="24"/>
          <w:szCs w:val="24"/>
          <w:lang w:val="en-AU"/>
        </w:rPr>
        <w:t xml:space="preserve"> </w:t>
      </w:r>
      <w:r w:rsidR="008D0039" w:rsidRPr="008F66D8">
        <w:rPr>
          <w:bCs/>
          <w:iCs/>
          <w:sz w:val="24"/>
          <w:szCs w:val="24"/>
          <w:lang w:val="en-AU"/>
        </w:rPr>
        <w:t>cấp hạn mức thấu chi</w:t>
      </w:r>
      <w:r w:rsidR="00262333" w:rsidRPr="008F66D8">
        <w:rPr>
          <w:bCs/>
          <w:iCs/>
          <w:sz w:val="24"/>
          <w:szCs w:val="24"/>
          <w:lang w:val="en-AU"/>
        </w:rPr>
        <w:t xml:space="preserve">, </w:t>
      </w:r>
      <w:r w:rsidR="00CD0989" w:rsidRPr="008F66D8">
        <w:rPr>
          <w:bCs/>
          <w:iCs/>
          <w:sz w:val="24"/>
          <w:szCs w:val="24"/>
          <w:lang w:val="en-AU"/>
        </w:rPr>
        <w:t>Khách hàng</w:t>
      </w:r>
      <w:r w:rsidRPr="008F66D8">
        <w:rPr>
          <w:bCs/>
          <w:iCs/>
          <w:sz w:val="24"/>
          <w:szCs w:val="24"/>
          <w:lang w:val="en-AU"/>
        </w:rPr>
        <w:t xml:space="preserve"> ủy quyền</w:t>
      </w:r>
      <w:r w:rsidR="00570D93" w:rsidRPr="008F66D8">
        <w:rPr>
          <w:bCs/>
          <w:iCs/>
          <w:sz w:val="24"/>
          <w:szCs w:val="24"/>
          <w:lang w:val="en-AU"/>
        </w:rPr>
        <w:t xml:space="preserve"> không hủy ngang</w:t>
      </w:r>
      <w:r w:rsidRPr="008F66D8">
        <w:rPr>
          <w:bCs/>
          <w:iCs/>
          <w:sz w:val="24"/>
          <w:szCs w:val="24"/>
          <w:lang w:val="en-AU"/>
        </w:rPr>
        <w:t xml:space="preserve"> cho Ngân hàng được lập ủy nhiệm thu đề nghị phong tỏa, trích tài khoản của </w:t>
      </w:r>
      <w:r w:rsidR="00CD0989" w:rsidRPr="008F66D8">
        <w:rPr>
          <w:bCs/>
          <w:iCs/>
          <w:sz w:val="24"/>
          <w:szCs w:val="24"/>
          <w:lang w:val="en-AU"/>
        </w:rPr>
        <w:t>Khách hàng</w:t>
      </w:r>
      <w:r w:rsidRPr="008F66D8">
        <w:rPr>
          <w:bCs/>
          <w:iCs/>
          <w:sz w:val="24"/>
          <w:szCs w:val="24"/>
          <w:lang w:val="en-AU"/>
        </w:rPr>
        <w:t xml:space="preserve"> đề thu nợ. Khi thực hiện, Ngân hàng sẽ thông báo cho </w:t>
      </w:r>
      <w:r w:rsidR="00CD0989" w:rsidRPr="008F66D8">
        <w:rPr>
          <w:bCs/>
          <w:iCs/>
          <w:sz w:val="24"/>
          <w:szCs w:val="24"/>
          <w:lang w:val="en-AU"/>
        </w:rPr>
        <w:t>Khách hàng</w:t>
      </w:r>
      <w:r w:rsidRPr="008F66D8">
        <w:rPr>
          <w:bCs/>
          <w:iCs/>
          <w:sz w:val="24"/>
          <w:szCs w:val="24"/>
          <w:lang w:val="en-AU"/>
        </w:rPr>
        <w:t xml:space="preserve"> biết.</w:t>
      </w:r>
    </w:p>
    <w:p w:rsidR="0027153B" w:rsidRPr="008F66D8" w:rsidRDefault="0027153B" w:rsidP="00D93A5B">
      <w:pPr>
        <w:pStyle w:val="ListParagraph"/>
        <w:widowControl w:val="0"/>
        <w:numPr>
          <w:ilvl w:val="0"/>
          <w:numId w:val="44"/>
        </w:numPr>
        <w:tabs>
          <w:tab w:val="left" w:pos="284"/>
        </w:tabs>
        <w:spacing w:before="60" w:after="60"/>
        <w:ind w:left="0" w:firstLine="0"/>
        <w:jc w:val="both"/>
        <w:rPr>
          <w:bCs/>
          <w:iCs/>
          <w:sz w:val="24"/>
          <w:szCs w:val="24"/>
        </w:rPr>
      </w:pPr>
      <w:r w:rsidRPr="008F66D8">
        <w:rPr>
          <w:bCs/>
          <w:iCs/>
          <w:sz w:val="24"/>
          <w:szCs w:val="24"/>
          <w:lang w:val="en-AU"/>
        </w:rPr>
        <w:t xml:space="preserve">Trường hợp ngày đến hạn trả nợ gốc, lãi vào ngày Ngân hàng không làm việc, thì ngày đến hạn sẽ là ngày làm việc liền sau đó. </w:t>
      </w:r>
    </w:p>
    <w:p w:rsidR="00B6370F" w:rsidRPr="008F66D8" w:rsidRDefault="00B6370F" w:rsidP="00D93A5B">
      <w:pPr>
        <w:widowControl w:val="0"/>
        <w:tabs>
          <w:tab w:val="left" w:pos="851"/>
        </w:tabs>
        <w:spacing w:before="60" w:after="60"/>
        <w:jc w:val="both"/>
        <w:rPr>
          <w:bCs/>
          <w:iCs/>
          <w:sz w:val="24"/>
          <w:szCs w:val="24"/>
        </w:rPr>
      </w:pPr>
      <w:r w:rsidRPr="008F66D8">
        <w:rPr>
          <w:b/>
          <w:bCs/>
          <w:iCs/>
          <w:sz w:val="24"/>
          <w:szCs w:val="24"/>
        </w:rPr>
        <w:t xml:space="preserve">Điều </w:t>
      </w:r>
      <w:r w:rsidR="00184973" w:rsidRPr="008F66D8">
        <w:rPr>
          <w:b/>
          <w:bCs/>
          <w:iCs/>
          <w:sz w:val="24"/>
          <w:szCs w:val="24"/>
        </w:rPr>
        <w:t>5</w:t>
      </w:r>
      <w:r w:rsidRPr="008F66D8">
        <w:rPr>
          <w:b/>
          <w:bCs/>
          <w:iCs/>
          <w:sz w:val="24"/>
          <w:szCs w:val="24"/>
        </w:rPr>
        <w:t>. Chấm dứt Hạn mức thấu chi</w:t>
      </w:r>
    </w:p>
    <w:p w:rsidR="00B6370F" w:rsidRPr="008F66D8" w:rsidRDefault="00B6370F" w:rsidP="00D93A5B">
      <w:pPr>
        <w:pStyle w:val="ListParagraph"/>
        <w:widowControl w:val="0"/>
        <w:numPr>
          <w:ilvl w:val="2"/>
          <w:numId w:val="18"/>
        </w:numPr>
        <w:tabs>
          <w:tab w:val="left" w:pos="284"/>
        </w:tabs>
        <w:spacing w:before="60" w:after="60"/>
        <w:ind w:left="0" w:firstLine="0"/>
        <w:jc w:val="both"/>
        <w:rPr>
          <w:iCs/>
          <w:sz w:val="24"/>
          <w:szCs w:val="24"/>
        </w:rPr>
      </w:pPr>
      <w:r w:rsidRPr="008F66D8">
        <w:rPr>
          <w:iCs/>
          <w:sz w:val="24"/>
          <w:szCs w:val="24"/>
        </w:rPr>
        <w:t>Hạn mức thấu chi chấm dứt hiệu lực trong những trường hợp sau:</w:t>
      </w:r>
    </w:p>
    <w:p w:rsidR="00B6370F" w:rsidRPr="008F66D8" w:rsidRDefault="00CD0989" w:rsidP="00D93A5B">
      <w:pPr>
        <w:pStyle w:val="ListParagraph"/>
        <w:widowControl w:val="0"/>
        <w:numPr>
          <w:ilvl w:val="1"/>
          <w:numId w:val="19"/>
        </w:numPr>
        <w:tabs>
          <w:tab w:val="left" w:pos="0"/>
          <w:tab w:val="left" w:pos="284"/>
          <w:tab w:val="left" w:pos="854"/>
        </w:tabs>
        <w:spacing w:before="60" w:after="60"/>
        <w:ind w:left="0" w:firstLine="0"/>
        <w:jc w:val="both"/>
        <w:rPr>
          <w:bCs/>
          <w:iCs/>
          <w:sz w:val="24"/>
          <w:szCs w:val="24"/>
        </w:rPr>
      </w:pPr>
      <w:r w:rsidRPr="008F66D8">
        <w:rPr>
          <w:bCs/>
          <w:iCs/>
          <w:sz w:val="24"/>
          <w:szCs w:val="24"/>
        </w:rPr>
        <w:t>Khách hàng</w:t>
      </w:r>
      <w:r w:rsidR="00B6370F" w:rsidRPr="008F66D8">
        <w:rPr>
          <w:bCs/>
          <w:iCs/>
          <w:sz w:val="24"/>
          <w:szCs w:val="24"/>
        </w:rPr>
        <w:t xml:space="preserve"> có đề nghị </w:t>
      </w:r>
      <w:r w:rsidR="00B965C3" w:rsidRPr="008F66D8">
        <w:rPr>
          <w:bCs/>
          <w:iCs/>
          <w:sz w:val="24"/>
          <w:szCs w:val="24"/>
        </w:rPr>
        <w:t xml:space="preserve">bằng văn bản </w:t>
      </w:r>
      <w:r w:rsidR="00B6370F" w:rsidRPr="008F66D8">
        <w:rPr>
          <w:bCs/>
          <w:iCs/>
          <w:sz w:val="24"/>
          <w:szCs w:val="24"/>
        </w:rPr>
        <w:t xml:space="preserve">và đã thanh toán đầy đủ số tiền vay, các khoản lãi, phí phát sinh cho </w:t>
      </w:r>
      <w:r w:rsidR="007347B7">
        <w:rPr>
          <w:bCs/>
          <w:iCs/>
          <w:sz w:val="24"/>
          <w:szCs w:val="24"/>
        </w:rPr>
        <w:t>BIDC</w:t>
      </w:r>
      <w:r w:rsidR="00B6370F" w:rsidRPr="008F66D8">
        <w:rPr>
          <w:bCs/>
          <w:iCs/>
          <w:sz w:val="24"/>
          <w:szCs w:val="24"/>
        </w:rPr>
        <w:t xml:space="preserve"> và được </w:t>
      </w:r>
      <w:r w:rsidR="007347B7">
        <w:rPr>
          <w:bCs/>
          <w:iCs/>
          <w:sz w:val="24"/>
          <w:szCs w:val="24"/>
        </w:rPr>
        <w:t>BIDC</w:t>
      </w:r>
      <w:r w:rsidR="00B6370F" w:rsidRPr="008F66D8">
        <w:rPr>
          <w:bCs/>
          <w:iCs/>
          <w:sz w:val="24"/>
          <w:szCs w:val="24"/>
        </w:rPr>
        <w:t xml:space="preserve"> đồng ý chấm dứt cấp hạn mức thấu chi.</w:t>
      </w:r>
    </w:p>
    <w:p w:rsidR="00B6370F" w:rsidRPr="008F66D8" w:rsidRDefault="00B6370F" w:rsidP="00D93A5B">
      <w:pPr>
        <w:pStyle w:val="ListParagraph"/>
        <w:widowControl w:val="0"/>
        <w:numPr>
          <w:ilvl w:val="1"/>
          <w:numId w:val="19"/>
        </w:numPr>
        <w:tabs>
          <w:tab w:val="left" w:pos="0"/>
          <w:tab w:val="left" w:pos="284"/>
          <w:tab w:val="left" w:pos="854"/>
        </w:tabs>
        <w:spacing w:before="60" w:after="60"/>
        <w:ind w:left="0" w:firstLine="0"/>
        <w:jc w:val="both"/>
        <w:rPr>
          <w:bCs/>
          <w:iCs/>
          <w:spacing w:val="-6"/>
          <w:sz w:val="24"/>
          <w:szCs w:val="24"/>
        </w:rPr>
      </w:pPr>
      <w:r w:rsidRPr="008F66D8">
        <w:rPr>
          <w:bCs/>
          <w:iCs/>
          <w:sz w:val="24"/>
          <w:szCs w:val="24"/>
        </w:rPr>
        <w:t xml:space="preserve">Các trường hợp khác do hai bên thỏa thuận. </w:t>
      </w:r>
    </w:p>
    <w:p w:rsidR="00B6370F" w:rsidRPr="008F66D8" w:rsidRDefault="00B6370F" w:rsidP="00D93A5B">
      <w:pPr>
        <w:pStyle w:val="ListParagraph"/>
        <w:widowControl w:val="0"/>
        <w:numPr>
          <w:ilvl w:val="2"/>
          <w:numId w:val="18"/>
        </w:numPr>
        <w:tabs>
          <w:tab w:val="left" w:pos="284"/>
        </w:tabs>
        <w:spacing w:before="60" w:after="60"/>
        <w:ind w:left="0" w:firstLine="0"/>
        <w:jc w:val="both"/>
        <w:rPr>
          <w:iCs/>
          <w:sz w:val="24"/>
          <w:szCs w:val="24"/>
        </w:rPr>
      </w:pPr>
      <w:r w:rsidRPr="008F66D8">
        <w:rPr>
          <w:iCs/>
          <w:sz w:val="24"/>
          <w:szCs w:val="24"/>
        </w:rPr>
        <w:t>Hạn mức thấu chi chấm dứt trước hạn khi xảy ra một trong các trường hợp sau đây:</w:t>
      </w:r>
    </w:p>
    <w:p w:rsidR="00E377B3" w:rsidRPr="008F66D8" w:rsidRDefault="00E377B3" w:rsidP="00D93A5B">
      <w:pPr>
        <w:pStyle w:val="ListParagraph"/>
        <w:widowControl w:val="0"/>
        <w:numPr>
          <w:ilvl w:val="1"/>
          <w:numId w:val="20"/>
        </w:numPr>
        <w:tabs>
          <w:tab w:val="left" w:pos="284"/>
        </w:tabs>
        <w:spacing w:before="60" w:after="60"/>
        <w:ind w:left="0" w:firstLine="0"/>
        <w:jc w:val="both"/>
        <w:rPr>
          <w:bCs/>
          <w:iCs/>
          <w:sz w:val="24"/>
          <w:szCs w:val="24"/>
          <w:lang w:val="pt-BR"/>
        </w:rPr>
      </w:pPr>
      <w:r w:rsidRPr="008F66D8">
        <w:rPr>
          <w:sz w:val="24"/>
          <w:szCs w:val="24"/>
          <w:lang w:val="pt-BR"/>
        </w:rPr>
        <w:t>Trường hợp không thu được lãi thấu chi trong vòng 09 ngày kể từ ngày đến hạn thu lãi, Ngân hàng được quyền chấm dứt hạn mức thấu chi trước hạn. Ngân hàng chuyển toàn bộ khoản thấu chi sang trạng thái quá hạn đồng thời áp dụng lãi suất quá hạn theo quy định tại hợp đồng sau khi Ngân hàng đã thông báo cho khách hàng về việc thu nợ trước hạn nhưng khách hàng không thực hiện được theo thông báo của Ngân hàng</w:t>
      </w:r>
      <w:r w:rsidRPr="008F66D8">
        <w:rPr>
          <w:sz w:val="24"/>
          <w:szCs w:val="24"/>
          <w:lang w:val="vi-VN"/>
        </w:rPr>
        <w:t>.</w:t>
      </w:r>
      <w:r w:rsidR="003E1EDD" w:rsidRPr="003E1EDD">
        <w:rPr>
          <w:rStyle w:val="FootnoteReference"/>
          <w:sz w:val="24"/>
          <w:szCs w:val="24"/>
          <w:lang w:val="pt-BR"/>
        </w:rPr>
        <w:t xml:space="preserve"> </w:t>
      </w:r>
    </w:p>
    <w:p w:rsidR="00B6370F" w:rsidRPr="008F66D8" w:rsidRDefault="00CD0989" w:rsidP="00D93A5B">
      <w:pPr>
        <w:pStyle w:val="ListParagraph"/>
        <w:widowControl w:val="0"/>
        <w:numPr>
          <w:ilvl w:val="1"/>
          <w:numId w:val="20"/>
        </w:numPr>
        <w:tabs>
          <w:tab w:val="left" w:pos="284"/>
        </w:tabs>
        <w:spacing w:before="60" w:after="60"/>
        <w:ind w:left="0" w:firstLine="0"/>
        <w:jc w:val="both"/>
        <w:rPr>
          <w:bCs/>
          <w:iCs/>
          <w:sz w:val="24"/>
          <w:szCs w:val="24"/>
          <w:lang w:val="pt-BR"/>
        </w:rPr>
      </w:pPr>
      <w:r w:rsidRPr="008F66D8">
        <w:rPr>
          <w:bCs/>
          <w:iCs/>
          <w:sz w:val="24"/>
          <w:szCs w:val="24"/>
          <w:lang w:val="pt-BR"/>
        </w:rPr>
        <w:t>Khách hàng</w:t>
      </w:r>
      <w:r w:rsidR="00AD1BEE" w:rsidRPr="008F66D8">
        <w:rPr>
          <w:bCs/>
          <w:iCs/>
          <w:sz w:val="24"/>
          <w:szCs w:val="24"/>
          <w:lang w:val="pt-BR"/>
        </w:rPr>
        <w:t xml:space="preserve"> </w:t>
      </w:r>
      <w:r w:rsidR="00B6370F" w:rsidRPr="008F66D8">
        <w:rPr>
          <w:bCs/>
          <w:iCs/>
          <w:sz w:val="24"/>
          <w:szCs w:val="24"/>
          <w:lang w:val="pt-BR"/>
        </w:rPr>
        <w:t xml:space="preserve">cung cấp thông tin sai </w:t>
      </w:r>
      <w:r w:rsidR="003D4F42" w:rsidRPr="008F66D8">
        <w:rPr>
          <w:bCs/>
          <w:iCs/>
          <w:sz w:val="24"/>
          <w:szCs w:val="24"/>
          <w:lang w:val="pt-BR"/>
        </w:rPr>
        <w:t>sự thật</w:t>
      </w:r>
      <w:r w:rsidR="00B6370F" w:rsidRPr="008F66D8">
        <w:rPr>
          <w:bCs/>
          <w:iCs/>
          <w:sz w:val="24"/>
          <w:szCs w:val="24"/>
          <w:lang w:val="pt-BR"/>
        </w:rPr>
        <w:t xml:space="preserve"> về việc sử dụng vốn vay</w:t>
      </w:r>
      <w:r w:rsidR="00894F4C" w:rsidRPr="008F66D8">
        <w:rPr>
          <w:bCs/>
          <w:iCs/>
          <w:sz w:val="24"/>
          <w:szCs w:val="24"/>
          <w:lang w:val="pt-BR"/>
        </w:rPr>
        <w:t>,</w:t>
      </w:r>
      <w:r w:rsidR="00894F4C" w:rsidRPr="008F66D8">
        <w:rPr>
          <w:rFonts w:eastAsia="Calibri"/>
          <w:sz w:val="24"/>
          <w:szCs w:val="24"/>
          <w:lang w:val="vi-VN"/>
        </w:rPr>
        <w:t xml:space="preserve"> tình hình tài chính và thông tin cần thiết liên quan đến vốn vay</w:t>
      </w:r>
      <w:r w:rsidR="00B6370F" w:rsidRPr="008F66D8">
        <w:rPr>
          <w:bCs/>
          <w:iCs/>
          <w:sz w:val="24"/>
          <w:szCs w:val="24"/>
          <w:lang w:val="pt-BR"/>
        </w:rPr>
        <w:t>.</w:t>
      </w:r>
      <w:r w:rsidR="003E1EDD" w:rsidRPr="003E1EDD">
        <w:rPr>
          <w:rStyle w:val="FootnoteReference"/>
          <w:sz w:val="24"/>
          <w:szCs w:val="24"/>
          <w:lang w:val="pt-BR"/>
        </w:rPr>
        <w:t xml:space="preserve"> </w:t>
      </w:r>
    </w:p>
    <w:p w:rsidR="002258E2" w:rsidRPr="008F66D8" w:rsidRDefault="00CD0989" w:rsidP="00D93A5B">
      <w:pPr>
        <w:pStyle w:val="ListParagraph"/>
        <w:widowControl w:val="0"/>
        <w:numPr>
          <w:ilvl w:val="1"/>
          <w:numId w:val="20"/>
        </w:numPr>
        <w:tabs>
          <w:tab w:val="left" w:pos="284"/>
        </w:tabs>
        <w:spacing w:before="60" w:after="60"/>
        <w:ind w:left="0" w:firstLine="0"/>
        <w:jc w:val="both"/>
        <w:rPr>
          <w:bCs/>
          <w:iCs/>
          <w:sz w:val="24"/>
          <w:szCs w:val="24"/>
          <w:lang w:val="pt-BR"/>
        </w:rPr>
      </w:pPr>
      <w:r w:rsidRPr="008F66D8">
        <w:rPr>
          <w:sz w:val="24"/>
          <w:szCs w:val="24"/>
          <w:lang w:val="pt-BR"/>
        </w:rPr>
        <w:t>Khách hàng</w:t>
      </w:r>
      <w:r w:rsidR="00BC2472" w:rsidRPr="008F66D8">
        <w:rPr>
          <w:sz w:val="24"/>
          <w:szCs w:val="24"/>
          <w:lang w:val="pt-BR"/>
        </w:rPr>
        <w:t xml:space="preserve"> không bổ sung hoặc không phối hợp </w:t>
      </w:r>
      <w:r w:rsidR="00BA6CB7" w:rsidRPr="008F66D8">
        <w:rPr>
          <w:sz w:val="24"/>
          <w:szCs w:val="24"/>
          <w:lang w:val="pt-BR"/>
        </w:rPr>
        <w:t>cung cấp tài liệu chứng minh mục đích sử dụng vốn vay trong thời gian tối đa 30 ngày kể từ ngày đến hạn phải cung cấp</w:t>
      </w:r>
      <w:r w:rsidR="0012017B" w:rsidRPr="008F66D8">
        <w:rPr>
          <w:sz w:val="24"/>
          <w:szCs w:val="24"/>
          <w:lang w:val="pt-BR"/>
        </w:rPr>
        <w:t xml:space="preserve"> t</w:t>
      </w:r>
      <w:r w:rsidR="00153E9A" w:rsidRPr="008F66D8">
        <w:rPr>
          <w:sz w:val="24"/>
          <w:szCs w:val="24"/>
          <w:lang w:val="pt-BR"/>
        </w:rPr>
        <w:t xml:space="preserve">heo yêu cầu, quy định của </w:t>
      </w:r>
      <w:r w:rsidR="007347B7">
        <w:rPr>
          <w:sz w:val="24"/>
          <w:szCs w:val="24"/>
          <w:lang w:val="pt-BR"/>
        </w:rPr>
        <w:t>BIDC</w:t>
      </w:r>
      <w:r w:rsidR="00F12995" w:rsidRPr="008F66D8">
        <w:rPr>
          <w:sz w:val="24"/>
          <w:szCs w:val="24"/>
          <w:lang w:val="pt-BR"/>
        </w:rPr>
        <w:t>.</w:t>
      </w:r>
    </w:p>
    <w:p w:rsidR="00DA23FD" w:rsidRPr="008F66D8" w:rsidRDefault="002258E2" w:rsidP="00D93A5B">
      <w:pPr>
        <w:pStyle w:val="ListParagraph"/>
        <w:widowControl w:val="0"/>
        <w:numPr>
          <w:ilvl w:val="1"/>
          <w:numId w:val="20"/>
        </w:numPr>
        <w:tabs>
          <w:tab w:val="left" w:pos="284"/>
        </w:tabs>
        <w:spacing w:before="60" w:after="60"/>
        <w:ind w:left="0" w:firstLine="0"/>
        <w:jc w:val="both"/>
        <w:rPr>
          <w:bCs/>
          <w:iCs/>
          <w:sz w:val="24"/>
          <w:szCs w:val="24"/>
          <w:lang w:val="pt-BR"/>
        </w:rPr>
      </w:pPr>
      <w:r w:rsidRPr="008F66D8">
        <w:rPr>
          <w:bCs/>
          <w:iCs/>
          <w:sz w:val="24"/>
          <w:szCs w:val="24"/>
          <w:lang w:val="pt-BR"/>
        </w:rPr>
        <w:t xml:space="preserve">Xảy ra một trong các Sự kiện vi phạm tại Điều </w:t>
      </w:r>
      <w:r w:rsidR="000B0A82" w:rsidRPr="008F66D8">
        <w:rPr>
          <w:bCs/>
          <w:iCs/>
          <w:sz w:val="24"/>
          <w:szCs w:val="24"/>
          <w:lang w:val="pt-BR"/>
        </w:rPr>
        <w:t>10</w:t>
      </w:r>
      <w:r w:rsidRPr="008F66D8">
        <w:rPr>
          <w:bCs/>
          <w:iCs/>
          <w:sz w:val="24"/>
          <w:szCs w:val="24"/>
          <w:lang w:val="pt-BR"/>
        </w:rPr>
        <w:t xml:space="preserve"> Hợp đồng này</w:t>
      </w:r>
      <w:r w:rsidR="00DA23FD" w:rsidRPr="008F66D8">
        <w:rPr>
          <w:bCs/>
          <w:iCs/>
          <w:sz w:val="24"/>
          <w:szCs w:val="24"/>
          <w:lang w:val="pt-BR"/>
        </w:rPr>
        <w:t>.</w:t>
      </w:r>
    </w:p>
    <w:p w:rsidR="00BC2472" w:rsidRPr="008F66D8" w:rsidRDefault="00CD0989" w:rsidP="00D93A5B">
      <w:pPr>
        <w:pStyle w:val="ListParagraph"/>
        <w:widowControl w:val="0"/>
        <w:numPr>
          <w:ilvl w:val="1"/>
          <w:numId w:val="20"/>
        </w:numPr>
        <w:tabs>
          <w:tab w:val="left" w:pos="284"/>
        </w:tabs>
        <w:spacing w:before="60" w:after="60"/>
        <w:ind w:left="0" w:firstLine="0"/>
        <w:jc w:val="both"/>
        <w:rPr>
          <w:bCs/>
          <w:iCs/>
          <w:sz w:val="24"/>
          <w:szCs w:val="24"/>
          <w:lang w:val="pt-BR"/>
        </w:rPr>
      </w:pPr>
      <w:r w:rsidRPr="008F66D8">
        <w:rPr>
          <w:bCs/>
          <w:iCs/>
          <w:sz w:val="24"/>
          <w:szCs w:val="24"/>
          <w:lang w:val="pt-BR"/>
        </w:rPr>
        <w:t>Khách hàng</w:t>
      </w:r>
      <w:r w:rsidR="002258E2" w:rsidRPr="008F66D8">
        <w:rPr>
          <w:bCs/>
          <w:iCs/>
          <w:sz w:val="24"/>
          <w:szCs w:val="24"/>
          <w:lang w:val="pt-BR"/>
        </w:rPr>
        <w:t xml:space="preserve"> không còn đáp ứng đủ các điều kiện để được cấp và sử dụng hạn mức thấu chi theo quy định của </w:t>
      </w:r>
      <w:r w:rsidR="007347B7">
        <w:rPr>
          <w:bCs/>
          <w:iCs/>
          <w:sz w:val="24"/>
          <w:szCs w:val="24"/>
          <w:lang w:val="pt-BR"/>
        </w:rPr>
        <w:t>BIDC</w:t>
      </w:r>
      <w:r w:rsidR="002258E2" w:rsidRPr="008F66D8">
        <w:rPr>
          <w:bCs/>
          <w:iCs/>
          <w:sz w:val="24"/>
          <w:szCs w:val="24"/>
          <w:lang w:val="pt-BR"/>
        </w:rPr>
        <w:t xml:space="preserve"> mà không khắc phục được trong thời gian cho phép của </w:t>
      </w:r>
      <w:r w:rsidR="007347B7">
        <w:rPr>
          <w:bCs/>
          <w:iCs/>
          <w:sz w:val="24"/>
          <w:szCs w:val="24"/>
          <w:lang w:val="pt-BR"/>
        </w:rPr>
        <w:t>BIDC</w:t>
      </w:r>
      <w:r w:rsidR="00DA23FD" w:rsidRPr="008F66D8">
        <w:rPr>
          <w:bCs/>
          <w:iCs/>
          <w:sz w:val="24"/>
          <w:szCs w:val="24"/>
          <w:lang w:val="pt-BR"/>
        </w:rPr>
        <w:t>.</w:t>
      </w:r>
    </w:p>
    <w:p w:rsidR="00B6370F" w:rsidRPr="008F66D8" w:rsidRDefault="00B6370F" w:rsidP="00D93A5B">
      <w:pPr>
        <w:pStyle w:val="ListParagraph"/>
        <w:widowControl w:val="0"/>
        <w:numPr>
          <w:ilvl w:val="2"/>
          <w:numId w:val="18"/>
        </w:numPr>
        <w:tabs>
          <w:tab w:val="left" w:pos="284"/>
        </w:tabs>
        <w:spacing w:before="60" w:after="60"/>
        <w:ind w:left="0" w:firstLine="0"/>
        <w:jc w:val="both"/>
        <w:rPr>
          <w:iCs/>
          <w:sz w:val="24"/>
          <w:szCs w:val="24"/>
          <w:lang w:val="pt-BR"/>
        </w:rPr>
      </w:pPr>
      <w:r w:rsidRPr="008F66D8">
        <w:rPr>
          <w:iCs/>
          <w:sz w:val="24"/>
          <w:szCs w:val="24"/>
          <w:lang w:val="pt-BR"/>
        </w:rPr>
        <w:t xml:space="preserve">Khi xảy ra một trong các trường hợp tại khoản 2 Điều này, </w:t>
      </w:r>
      <w:r w:rsidR="007347B7">
        <w:rPr>
          <w:iCs/>
          <w:sz w:val="24"/>
          <w:szCs w:val="24"/>
          <w:lang w:val="pt-BR"/>
        </w:rPr>
        <w:t>BIDC</w:t>
      </w:r>
      <w:r w:rsidRPr="008F66D8">
        <w:rPr>
          <w:iCs/>
          <w:sz w:val="24"/>
          <w:szCs w:val="24"/>
          <w:lang w:val="pt-BR"/>
        </w:rPr>
        <w:t xml:space="preserve"> có quyền đơn phương chấm dứt Hạn mức thấu chi và thông báo cho </w:t>
      </w:r>
      <w:r w:rsidR="00CD0989" w:rsidRPr="008F66D8">
        <w:rPr>
          <w:iCs/>
          <w:sz w:val="24"/>
          <w:szCs w:val="24"/>
          <w:lang w:val="pt-BR"/>
        </w:rPr>
        <w:t>Khách hàng</w:t>
      </w:r>
      <w:r w:rsidRPr="008F66D8">
        <w:rPr>
          <w:iCs/>
          <w:sz w:val="24"/>
          <w:szCs w:val="24"/>
          <w:lang w:val="pt-BR"/>
        </w:rPr>
        <w:t xml:space="preserve"> biết lý do. </w:t>
      </w:r>
      <w:r w:rsidR="00CD0989" w:rsidRPr="008F66D8">
        <w:rPr>
          <w:iCs/>
          <w:sz w:val="24"/>
          <w:szCs w:val="24"/>
          <w:lang w:val="pt-BR"/>
        </w:rPr>
        <w:t>Khách hàng</w:t>
      </w:r>
      <w:r w:rsidRPr="008F66D8">
        <w:rPr>
          <w:iCs/>
          <w:sz w:val="24"/>
          <w:szCs w:val="24"/>
          <w:lang w:val="pt-BR"/>
        </w:rPr>
        <w:t xml:space="preserve"> phải hoàn trả cho </w:t>
      </w:r>
      <w:r w:rsidR="007347B7">
        <w:rPr>
          <w:iCs/>
          <w:sz w:val="24"/>
          <w:szCs w:val="24"/>
          <w:lang w:val="pt-BR"/>
        </w:rPr>
        <w:t>BIDC</w:t>
      </w:r>
      <w:r w:rsidRPr="008F66D8">
        <w:rPr>
          <w:iCs/>
          <w:sz w:val="24"/>
          <w:szCs w:val="24"/>
          <w:lang w:val="pt-BR"/>
        </w:rPr>
        <w:t xml:space="preserve"> toàn bộ số tiền đã thấu chi và tiền lãi, phí phát sinh trước thời điểm chấm dứt Hạn mức thấu chi. Nếu </w:t>
      </w:r>
      <w:r w:rsidR="00CD0989" w:rsidRPr="008F66D8">
        <w:rPr>
          <w:iCs/>
          <w:sz w:val="24"/>
          <w:szCs w:val="24"/>
          <w:lang w:val="pt-BR"/>
        </w:rPr>
        <w:t>Khách hàng</w:t>
      </w:r>
      <w:r w:rsidRPr="008F66D8">
        <w:rPr>
          <w:iCs/>
          <w:sz w:val="24"/>
          <w:szCs w:val="24"/>
          <w:lang w:val="pt-BR"/>
        </w:rPr>
        <w:t xml:space="preserve"> không trả hoặc trả không đủ số tiền đã thấu chi bao gồm gốc, lãi và phí phát sinh thì toàn bộ số tiền còn lại này sẽ bị chuyển quá hạn (từ thời điểm chấm dứt hạn mức thấu chi) và phải chịu lãi suất quá hạn.</w:t>
      </w:r>
    </w:p>
    <w:p w:rsidR="0031385A" w:rsidRPr="008F66D8" w:rsidRDefault="0031385A" w:rsidP="00D93A5B">
      <w:pPr>
        <w:pStyle w:val="ListParagraph"/>
        <w:widowControl w:val="0"/>
        <w:numPr>
          <w:ilvl w:val="2"/>
          <w:numId w:val="18"/>
        </w:numPr>
        <w:tabs>
          <w:tab w:val="left" w:pos="284"/>
        </w:tabs>
        <w:spacing w:before="60" w:after="60"/>
        <w:ind w:left="0" w:firstLine="0"/>
        <w:jc w:val="both"/>
        <w:rPr>
          <w:rFonts w:eastAsia="Calibri"/>
          <w:noProof/>
          <w:sz w:val="24"/>
          <w:szCs w:val="24"/>
          <w:lang w:val="pt-BR" w:bidi="en-US"/>
        </w:rPr>
      </w:pPr>
      <w:r w:rsidRPr="008F66D8">
        <w:rPr>
          <w:iCs/>
          <w:sz w:val="24"/>
          <w:szCs w:val="24"/>
          <w:lang w:val="pt-BR"/>
        </w:rPr>
        <w:t xml:space="preserve">Trường hợp hết thời hạn hạn mức thấu chi hoặc hạn mức thấu chi chấm dứt theo khoản 1, 2 Điều này mà </w:t>
      </w:r>
      <w:r w:rsidR="00CD0989" w:rsidRPr="008F66D8">
        <w:rPr>
          <w:iCs/>
          <w:sz w:val="24"/>
          <w:szCs w:val="24"/>
          <w:lang w:val="pt-BR"/>
        </w:rPr>
        <w:t>Khách hàng</w:t>
      </w:r>
      <w:r w:rsidRPr="008F66D8">
        <w:rPr>
          <w:iCs/>
          <w:sz w:val="24"/>
          <w:szCs w:val="24"/>
          <w:lang w:val="pt-BR"/>
        </w:rPr>
        <w:t xml:space="preserve"> không hoàn trả đầy đủ nợ gốc và lãi, Ngân hàng sẽ </w:t>
      </w:r>
      <w:r w:rsidR="00D70281" w:rsidRPr="008F66D8">
        <w:rPr>
          <w:iCs/>
          <w:sz w:val="24"/>
          <w:szCs w:val="24"/>
          <w:lang w:val="pt-BR"/>
        </w:rPr>
        <w:t>được quyền</w:t>
      </w:r>
      <w:r w:rsidRPr="008F66D8">
        <w:rPr>
          <w:iCs/>
          <w:sz w:val="24"/>
          <w:szCs w:val="24"/>
          <w:lang w:val="pt-BR"/>
        </w:rPr>
        <w:t xml:space="preserve"> </w:t>
      </w:r>
      <w:r w:rsidR="00554C57" w:rsidRPr="008F66D8">
        <w:rPr>
          <w:iCs/>
          <w:sz w:val="24"/>
          <w:szCs w:val="24"/>
          <w:lang w:val="pt-BR"/>
        </w:rPr>
        <w:t xml:space="preserve">tự </w:t>
      </w:r>
      <w:r w:rsidR="00D70281" w:rsidRPr="008F66D8">
        <w:rPr>
          <w:iCs/>
          <w:sz w:val="24"/>
          <w:szCs w:val="24"/>
          <w:lang w:val="pt-BR"/>
        </w:rPr>
        <w:t xml:space="preserve">động </w:t>
      </w:r>
      <w:r w:rsidRPr="008F66D8">
        <w:rPr>
          <w:iCs/>
          <w:sz w:val="24"/>
          <w:szCs w:val="24"/>
          <w:lang w:val="pt-BR"/>
        </w:rPr>
        <w:t xml:space="preserve">mở mới tài khoản tiền vay cho </w:t>
      </w:r>
      <w:r w:rsidR="00CD0989" w:rsidRPr="008F66D8">
        <w:rPr>
          <w:iCs/>
          <w:sz w:val="24"/>
          <w:szCs w:val="24"/>
          <w:lang w:val="pt-BR"/>
        </w:rPr>
        <w:t>Khách hàng</w:t>
      </w:r>
      <w:r w:rsidRPr="008F66D8">
        <w:rPr>
          <w:iCs/>
          <w:sz w:val="24"/>
          <w:szCs w:val="24"/>
          <w:lang w:val="pt-BR"/>
        </w:rPr>
        <w:t xml:space="preserve"> để chuyển toàn bộ dư nợ gốc, lãi thấu chi đang theo dõi trên tài khoản thấu chi sang hạch toán trên tài khoản này. Khi đó, khoản vay sẽ áp dụng cách thức tính lãi như một khoản vay thông thường với mức lãi suất theo</w:t>
      </w:r>
      <w:r w:rsidR="001B3D05" w:rsidRPr="008F66D8">
        <w:rPr>
          <w:iCs/>
          <w:sz w:val="24"/>
          <w:szCs w:val="24"/>
          <w:lang w:val="pt-BR"/>
        </w:rPr>
        <w:t xml:space="preserve"> </w:t>
      </w:r>
      <w:r w:rsidRPr="008F66D8">
        <w:rPr>
          <w:iCs/>
          <w:sz w:val="24"/>
          <w:szCs w:val="24"/>
          <w:lang w:val="pt-BR"/>
        </w:rPr>
        <w:t xml:space="preserve">quy định của </w:t>
      </w:r>
      <w:r w:rsidR="007347B7">
        <w:rPr>
          <w:iCs/>
          <w:sz w:val="24"/>
          <w:szCs w:val="24"/>
          <w:lang w:val="pt-BR"/>
        </w:rPr>
        <w:t>BIDC</w:t>
      </w:r>
      <w:r w:rsidRPr="008F66D8">
        <w:rPr>
          <w:iCs/>
          <w:sz w:val="24"/>
          <w:szCs w:val="24"/>
          <w:lang w:val="pt-BR"/>
        </w:rPr>
        <w:t xml:space="preserve"> tại thời điểm chuyển.</w:t>
      </w:r>
    </w:p>
    <w:p w:rsidR="00B6370F" w:rsidRPr="008F66D8" w:rsidRDefault="00B6370F" w:rsidP="00D93A5B">
      <w:pPr>
        <w:widowControl w:val="0"/>
        <w:tabs>
          <w:tab w:val="left" w:pos="357"/>
          <w:tab w:val="left" w:pos="854"/>
        </w:tabs>
        <w:spacing w:before="60" w:after="60"/>
        <w:jc w:val="both"/>
        <w:rPr>
          <w:bCs/>
          <w:iCs/>
          <w:sz w:val="24"/>
          <w:szCs w:val="24"/>
          <w:lang w:val="pt-BR"/>
        </w:rPr>
      </w:pPr>
      <w:r w:rsidRPr="008F66D8">
        <w:rPr>
          <w:rFonts w:eastAsia="Calibri"/>
          <w:b/>
          <w:bCs/>
          <w:sz w:val="24"/>
          <w:szCs w:val="24"/>
          <w:lang w:val="vi-VN"/>
        </w:rPr>
        <w:t xml:space="preserve">Điều </w:t>
      </w:r>
      <w:r w:rsidR="00184973" w:rsidRPr="008F66D8">
        <w:rPr>
          <w:rFonts w:eastAsia="Calibri"/>
          <w:b/>
          <w:bCs/>
          <w:sz w:val="24"/>
          <w:szCs w:val="24"/>
          <w:lang w:val="pt-BR"/>
        </w:rPr>
        <w:t>6</w:t>
      </w:r>
      <w:r w:rsidRPr="008F66D8">
        <w:rPr>
          <w:rFonts w:eastAsia="Calibri"/>
          <w:b/>
          <w:bCs/>
          <w:sz w:val="24"/>
          <w:szCs w:val="24"/>
          <w:lang w:val="vi-VN"/>
        </w:rPr>
        <w:t>. Đ</w:t>
      </w:r>
      <w:r w:rsidRPr="008F66D8">
        <w:rPr>
          <w:rFonts w:eastAsia="Calibri"/>
          <w:b/>
          <w:bCs/>
          <w:sz w:val="24"/>
          <w:szCs w:val="24"/>
          <w:lang w:val="pt-BR"/>
        </w:rPr>
        <w:t>iều chỉnh</w:t>
      </w:r>
      <w:r w:rsidRPr="008F66D8">
        <w:rPr>
          <w:rFonts w:eastAsia="Calibri"/>
          <w:b/>
          <w:bCs/>
          <w:sz w:val="24"/>
          <w:szCs w:val="24"/>
          <w:lang w:val="vi-VN"/>
        </w:rPr>
        <w:t xml:space="preserve"> hạn mức</w:t>
      </w:r>
      <w:r w:rsidRPr="008F66D8">
        <w:rPr>
          <w:rFonts w:eastAsia="Calibri"/>
          <w:b/>
          <w:bCs/>
          <w:sz w:val="24"/>
          <w:szCs w:val="24"/>
          <w:lang w:val="pt-BR"/>
        </w:rPr>
        <w:t xml:space="preserve"> thấu chi</w:t>
      </w:r>
    </w:p>
    <w:p w:rsidR="002258E2" w:rsidRPr="008F66D8" w:rsidRDefault="002258E2" w:rsidP="00D93A5B">
      <w:pPr>
        <w:pStyle w:val="ListParagraph"/>
        <w:widowControl w:val="0"/>
        <w:tabs>
          <w:tab w:val="left" w:pos="284"/>
        </w:tabs>
        <w:spacing w:before="60" w:after="60"/>
        <w:ind w:left="0"/>
        <w:jc w:val="both"/>
        <w:rPr>
          <w:iCs/>
          <w:sz w:val="24"/>
          <w:szCs w:val="24"/>
          <w:lang w:val="vi-VN"/>
        </w:rPr>
      </w:pPr>
      <w:r w:rsidRPr="008F66D8">
        <w:rPr>
          <w:iCs/>
          <w:sz w:val="24"/>
          <w:szCs w:val="24"/>
          <w:lang w:val="pt-BR"/>
        </w:rPr>
        <w:t xml:space="preserve">Trường hợp </w:t>
      </w:r>
      <w:r w:rsidR="00CD0989" w:rsidRPr="008F66D8">
        <w:rPr>
          <w:iCs/>
          <w:sz w:val="24"/>
          <w:szCs w:val="24"/>
          <w:lang w:val="pt-BR"/>
        </w:rPr>
        <w:t>Khách hàng</w:t>
      </w:r>
      <w:r w:rsidRPr="008F66D8">
        <w:rPr>
          <w:iCs/>
          <w:sz w:val="24"/>
          <w:szCs w:val="24"/>
          <w:lang w:val="pt-BR"/>
        </w:rPr>
        <w:t xml:space="preserve"> có nhu cầu điều chỉnh hạn mức thấu chi, </w:t>
      </w:r>
      <w:r w:rsidR="00CD0989" w:rsidRPr="008F66D8">
        <w:rPr>
          <w:iCs/>
          <w:sz w:val="24"/>
          <w:szCs w:val="24"/>
          <w:lang w:val="pt-BR"/>
        </w:rPr>
        <w:t>Khách hàng</w:t>
      </w:r>
      <w:r w:rsidRPr="008F66D8">
        <w:rPr>
          <w:iCs/>
          <w:sz w:val="24"/>
          <w:szCs w:val="24"/>
          <w:lang w:val="pt-BR"/>
        </w:rPr>
        <w:t xml:space="preserve"> phải lập Giấy đề nghị điều chỉnh hạn mức thấu chi theo mẫu của </w:t>
      </w:r>
      <w:r w:rsidR="007347B7">
        <w:rPr>
          <w:iCs/>
          <w:sz w:val="24"/>
          <w:szCs w:val="24"/>
          <w:lang w:val="pt-BR"/>
        </w:rPr>
        <w:t>BIDC</w:t>
      </w:r>
      <w:r w:rsidRPr="008F66D8">
        <w:rPr>
          <w:iCs/>
          <w:sz w:val="24"/>
          <w:szCs w:val="24"/>
          <w:lang w:val="vi-VN"/>
        </w:rPr>
        <w:t>.</w:t>
      </w:r>
      <w:r w:rsidR="00E32760" w:rsidRPr="008F66D8">
        <w:rPr>
          <w:iCs/>
          <w:sz w:val="24"/>
          <w:szCs w:val="24"/>
          <w:lang w:val="pt-BR"/>
        </w:rPr>
        <w:t xml:space="preserve"> </w:t>
      </w:r>
      <w:r w:rsidRPr="008F66D8">
        <w:rPr>
          <w:iCs/>
          <w:sz w:val="24"/>
          <w:szCs w:val="24"/>
          <w:lang w:val="vi-VN"/>
        </w:rPr>
        <w:t xml:space="preserve">Việc sửa đổi, điều chỉnh hạn mức thấu chi trên tài khoản thanh </w:t>
      </w:r>
      <w:r w:rsidRPr="008F66D8">
        <w:rPr>
          <w:iCs/>
          <w:sz w:val="24"/>
          <w:szCs w:val="24"/>
          <w:lang w:val="vi-VN"/>
        </w:rPr>
        <w:lastRenderedPageBreak/>
        <w:t>toán phải được thể hiện bằng văn bản.</w:t>
      </w:r>
    </w:p>
    <w:p w:rsidR="002258E2" w:rsidRPr="008F66D8" w:rsidRDefault="002258E2" w:rsidP="00D93A5B">
      <w:pPr>
        <w:pStyle w:val="ListParagraph"/>
        <w:numPr>
          <w:ilvl w:val="0"/>
          <w:numId w:val="52"/>
        </w:numPr>
        <w:tabs>
          <w:tab w:val="left" w:pos="0"/>
          <w:tab w:val="left" w:pos="284"/>
          <w:tab w:val="left" w:pos="450"/>
        </w:tabs>
        <w:spacing w:before="60" w:after="60"/>
        <w:ind w:left="0" w:firstLine="0"/>
        <w:jc w:val="both"/>
        <w:rPr>
          <w:iCs/>
          <w:sz w:val="24"/>
          <w:szCs w:val="24"/>
          <w:lang w:val="vi-VN"/>
        </w:rPr>
      </w:pPr>
      <w:r w:rsidRPr="008F66D8">
        <w:rPr>
          <w:iCs/>
          <w:sz w:val="24"/>
          <w:szCs w:val="24"/>
          <w:lang w:val="vi-VN"/>
        </w:rPr>
        <w:t xml:space="preserve">Ngân hàng được điều chỉnh giảm hạn mức thấu chi đột xuất khi xảy ra một trong các Sự kiện vi phạm theo quy định tại Điều </w:t>
      </w:r>
      <w:r w:rsidR="008F66D8">
        <w:rPr>
          <w:iCs/>
          <w:sz w:val="24"/>
          <w:szCs w:val="24"/>
          <w:lang w:val="vi-VN"/>
        </w:rPr>
        <w:t>10</w:t>
      </w:r>
      <w:r w:rsidRPr="008F66D8">
        <w:rPr>
          <w:iCs/>
          <w:sz w:val="24"/>
          <w:szCs w:val="24"/>
          <w:lang w:val="vi-VN"/>
        </w:rPr>
        <w:t xml:space="preserve"> bản Điều khoản và </w:t>
      </w:r>
      <w:r w:rsidR="009D476B" w:rsidRPr="008F66D8">
        <w:rPr>
          <w:iCs/>
          <w:sz w:val="24"/>
          <w:szCs w:val="24"/>
        </w:rPr>
        <w:t>Đ</w:t>
      </w:r>
      <w:r w:rsidR="009D476B" w:rsidRPr="008F66D8">
        <w:rPr>
          <w:iCs/>
          <w:sz w:val="24"/>
          <w:szCs w:val="24"/>
          <w:lang w:val="vi-VN"/>
        </w:rPr>
        <w:t xml:space="preserve">iều </w:t>
      </w:r>
      <w:r w:rsidRPr="008F66D8">
        <w:rPr>
          <w:iCs/>
          <w:sz w:val="24"/>
          <w:szCs w:val="24"/>
          <w:lang w:val="vi-VN"/>
        </w:rPr>
        <w:t xml:space="preserve">kiện </w:t>
      </w:r>
      <w:r w:rsidR="009D476B" w:rsidRPr="008F66D8">
        <w:rPr>
          <w:iCs/>
          <w:sz w:val="24"/>
          <w:szCs w:val="24"/>
        </w:rPr>
        <w:t>cấp hạn mức thấu chi</w:t>
      </w:r>
      <w:r w:rsidR="009D476B" w:rsidRPr="008F66D8">
        <w:rPr>
          <w:iCs/>
          <w:sz w:val="24"/>
          <w:szCs w:val="24"/>
          <w:lang w:val="vi-VN"/>
        </w:rPr>
        <w:t xml:space="preserve"> </w:t>
      </w:r>
      <w:r w:rsidRPr="008F66D8">
        <w:rPr>
          <w:iCs/>
          <w:sz w:val="24"/>
          <w:szCs w:val="24"/>
          <w:lang w:val="vi-VN"/>
        </w:rPr>
        <w:t xml:space="preserve">này. </w:t>
      </w:r>
    </w:p>
    <w:p w:rsidR="002258E2" w:rsidRPr="008F66D8" w:rsidRDefault="002258E2" w:rsidP="00D93A5B">
      <w:pPr>
        <w:pStyle w:val="ListParagraph"/>
        <w:numPr>
          <w:ilvl w:val="0"/>
          <w:numId w:val="52"/>
        </w:numPr>
        <w:tabs>
          <w:tab w:val="left" w:pos="0"/>
          <w:tab w:val="left" w:pos="284"/>
          <w:tab w:val="left" w:pos="450"/>
        </w:tabs>
        <w:spacing w:before="60" w:after="60"/>
        <w:ind w:left="0" w:firstLine="0"/>
        <w:jc w:val="both"/>
        <w:rPr>
          <w:iCs/>
          <w:sz w:val="24"/>
          <w:szCs w:val="24"/>
          <w:lang w:val="vi-VN"/>
        </w:rPr>
      </w:pPr>
      <w:r w:rsidRPr="008F66D8">
        <w:rPr>
          <w:iCs/>
          <w:sz w:val="24"/>
          <w:szCs w:val="24"/>
          <w:lang w:val="vi-VN"/>
        </w:rPr>
        <w:t>Khi điều chỉnh hạn mức thấu chi, toàn bộ số dư nợ thấu chi vẫn tiếp tục tuân thủ theo các điều khoản qui định trong Văn bản này.</w:t>
      </w:r>
    </w:p>
    <w:p w:rsidR="0023684A" w:rsidRPr="008F66D8" w:rsidRDefault="00B6370F" w:rsidP="00D93A5B">
      <w:pPr>
        <w:widowControl w:val="0"/>
        <w:tabs>
          <w:tab w:val="left" w:pos="357"/>
          <w:tab w:val="left" w:pos="567"/>
        </w:tabs>
        <w:spacing w:before="60" w:after="60"/>
        <w:jc w:val="both"/>
        <w:rPr>
          <w:rFonts w:eastAsia="Calibri"/>
          <w:b/>
          <w:sz w:val="24"/>
          <w:szCs w:val="24"/>
          <w:lang w:val="vi-VN"/>
        </w:rPr>
      </w:pPr>
      <w:r w:rsidRPr="008F66D8">
        <w:rPr>
          <w:rFonts w:eastAsia="Calibri"/>
          <w:b/>
          <w:sz w:val="24"/>
          <w:szCs w:val="24"/>
          <w:lang w:val="vi-VN"/>
        </w:rPr>
        <w:t xml:space="preserve">Điều </w:t>
      </w:r>
      <w:r w:rsidR="00184973" w:rsidRPr="008F66D8">
        <w:rPr>
          <w:rFonts w:eastAsia="Calibri"/>
          <w:b/>
          <w:sz w:val="24"/>
          <w:szCs w:val="24"/>
        </w:rPr>
        <w:t>7</w:t>
      </w:r>
      <w:r w:rsidRPr="008F66D8">
        <w:rPr>
          <w:rFonts w:eastAsia="Calibri"/>
          <w:b/>
          <w:sz w:val="24"/>
          <w:szCs w:val="24"/>
          <w:lang w:val="vi-VN"/>
        </w:rPr>
        <w:t xml:space="preserve">. </w:t>
      </w:r>
      <w:r w:rsidR="0023684A" w:rsidRPr="008F66D8">
        <w:rPr>
          <w:rFonts w:eastAsia="Calibri"/>
          <w:b/>
          <w:sz w:val="24"/>
          <w:szCs w:val="24"/>
          <w:lang w:val="vi-VN"/>
        </w:rPr>
        <w:t>Thứ tự ưu tiên thanh toán</w:t>
      </w:r>
    </w:p>
    <w:p w:rsidR="007E5615" w:rsidRPr="008F66D8" w:rsidRDefault="007E5615" w:rsidP="00D93A5B">
      <w:pPr>
        <w:pStyle w:val="ListParagraph"/>
        <w:widowControl w:val="0"/>
        <w:numPr>
          <w:ilvl w:val="0"/>
          <w:numId w:val="55"/>
        </w:numPr>
        <w:tabs>
          <w:tab w:val="left" w:pos="284"/>
        </w:tabs>
        <w:spacing w:before="60" w:after="60"/>
        <w:ind w:left="0" w:firstLine="0"/>
        <w:jc w:val="both"/>
        <w:rPr>
          <w:bCs/>
          <w:iCs/>
          <w:sz w:val="24"/>
          <w:szCs w:val="24"/>
          <w:lang w:val="vi-VN"/>
        </w:rPr>
      </w:pPr>
      <w:r w:rsidRPr="008F66D8">
        <w:rPr>
          <w:bCs/>
          <w:iCs/>
          <w:sz w:val="24"/>
          <w:szCs w:val="24"/>
          <w:lang w:val="vi-VN"/>
        </w:rPr>
        <w:t xml:space="preserve">Thứ tự thu hồi nợ gốc, lãi tiền vay, phí và nghĩa vụ tài chính khác (nếu có) khi khoản nợ của </w:t>
      </w:r>
      <w:r w:rsidR="00CD0989" w:rsidRPr="008F66D8">
        <w:rPr>
          <w:bCs/>
          <w:iCs/>
          <w:sz w:val="24"/>
          <w:szCs w:val="24"/>
          <w:lang w:val="vi-VN"/>
        </w:rPr>
        <w:t>Khách hàng</w:t>
      </w:r>
      <w:r w:rsidRPr="008F66D8">
        <w:rPr>
          <w:bCs/>
          <w:iCs/>
          <w:sz w:val="24"/>
          <w:szCs w:val="24"/>
          <w:lang w:val="vi-VN"/>
        </w:rPr>
        <w:t xml:space="preserve"> trong hạn như sau: (i) nợ lãi trong hạn; (ii) nợ gốc đến hạn; (iii) các loại phí; (iv) các nghĩa vụ tài chính khác</w:t>
      </w:r>
      <w:r w:rsidR="00744EAE" w:rsidRPr="008F66D8">
        <w:rPr>
          <w:bCs/>
          <w:iCs/>
          <w:sz w:val="24"/>
          <w:szCs w:val="24"/>
          <w:lang w:val="vi-VN"/>
        </w:rPr>
        <w:t>.</w:t>
      </w:r>
    </w:p>
    <w:p w:rsidR="007E5615" w:rsidRPr="008F66D8" w:rsidRDefault="007E5615" w:rsidP="00D93A5B">
      <w:pPr>
        <w:pStyle w:val="ListParagraph"/>
        <w:widowControl w:val="0"/>
        <w:numPr>
          <w:ilvl w:val="0"/>
          <w:numId w:val="55"/>
        </w:numPr>
        <w:tabs>
          <w:tab w:val="left" w:pos="284"/>
        </w:tabs>
        <w:spacing w:before="60" w:after="60"/>
        <w:jc w:val="both"/>
        <w:rPr>
          <w:bCs/>
          <w:iCs/>
          <w:sz w:val="24"/>
          <w:szCs w:val="24"/>
          <w:lang w:val="vi-VN"/>
        </w:rPr>
      </w:pPr>
      <w:r w:rsidRPr="008F66D8">
        <w:rPr>
          <w:bCs/>
          <w:iCs/>
          <w:sz w:val="24"/>
          <w:szCs w:val="24"/>
          <w:lang w:val="vi-VN"/>
        </w:rPr>
        <w:t xml:space="preserve">Thứ tự thu hồi nợ gốc, lãi tiền vay, phí và nghĩa vụ tài chính khác (nếu có) khi khoản nợ của </w:t>
      </w:r>
      <w:r w:rsidR="00CD0989" w:rsidRPr="008F66D8">
        <w:rPr>
          <w:bCs/>
          <w:iCs/>
          <w:sz w:val="24"/>
          <w:szCs w:val="24"/>
          <w:lang w:val="vi-VN"/>
        </w:rPr>
        <w:t>Khách hàng</w:t>
      </w:r>
      <w:r w:rsidRPr="008F66D8">
        <w:rPr>
          <w:bCs/>
          <w:iCs/>
          <w:sz w:val="24"/>
          <w:szCs w:val="24"/>
          <w:lang w:val="vi-VN"/>
        </w:rPr>
        <w:t xml:space="preserve"> quá hạn như sau: </w:t>
      </w:r>
      <w:r w:rsidR="001156D0" w:rsidRPr="001156D0">
        <w:rPr>
          <w:bCs/>
          <w:iCs/>
          <w:sz w:val="24"/>
          <w:szCs w:val="24"/>
          <w:lang w:val="vi-VN"/>
        </w:rPr>
        <w:t>(i) nợ gốc quá hạn ; (ii) nợ lãi quá hạn; (iii) các loại phí; (iv) các nghĩa vụ tài chính khác. Đối với khoản nợ vay có một hoặc một số kỳ hạn trả nợ bị quá hạn: (i) nợ gốc đã quá hạn; (ii) nợ lãi trên nợ gốc quá hạn chưa trả; (iii) nợ gốc đến hạn; (iv) nợ lãi trên nợ gốc mà đến hạn chưa trả; (v) các loại phí; (vi) các nghĩa vụ tài chính khác.</w:t>
      </w:r>
    </w:p>
    <w:p w:rsidR="00B6370F" w:rsidRPr="008F66D8" w:rsidRDefault="0023684A" w:rsidP="00D93A5B">
      <w:pPr>
        <w:widowControl w:val="0"/>
        <w:tabs>
          <w:tab w:val="left" w:pos="357"/>
          <w:tab w:val="left" w:pos="567"/>
        </w:tabs>
        <w:spacing w:before="60" w:after="60"/>
        <w:jc w:val="both"/>
        <w:rPr>
          <w:rFonts w:eastAsia="Calibri"/>
          <w:b/>
          <w:sz w:val="24"/>
          <w:szCs w:val="24"/>
          <w:lang w:val="vi-VN"/>
        </w:rPr>
      </w:pPr>
      <w:r w:rsidRPr="008F66D8">
        <w:rPr>
          <w:rFonts w:eastAsia="Calibri"/>
          <w:b/>
          <w:sz w:val="24"/>
          <w:szCs w:val="24"/>
          <w:lang w:val="vi-VN"/>
        </w:rPr>
        <w:t xml:space="preserve">Điều </w:t>
      </w:r>
      <w:r w:rsidR="00184973" w:rsidRPr="008F66D8">
        <w:rPr>
          <w:rFonts w:eastAsia="Calibri"/>
          <w:b/>
          <w:sz w:val="24"/>
          <w:szCs w:val="24"/>
        </w:rPr>
        <w:t>8</w:t>
      </w:r>
      <w:r w:rsidRPr="008F66D8">
        <w:rPr>
          <w:rFonts w:eastAsia="Calibri"/>
          <w:b/>
          <w:sz w:val="24"/>
          <w:szCs w:val="24"/>
          <w:lang w:val="vi-VN"/>
        </w:rPr>
        <w:t xml:space="preserve">. </w:t>
      </w:r>
      <w:r w:rsidR="00B6370F" w:rsidRPr="008F66D8">
        <w:rPr>
          <w:rFonts w:eastAsia="Calibri"/>
          <w:b/>
          <w:sz w:val="24"/>
          <w:szCs w:val="24"/>
          <w:lang w:val="vi-VN"/>
        </w:rPr>
        <w:t xml:space="preserve">Quyền và nghĩa vụ của </w:t>
      </w:r>
      <w:r w:rsidR="00CD0989" w:rsidRPr="008F66D8">
        <w:rPr>
          <w:rFonts w:eastAsia="Calibri"/>
          <w:b/>
          <w:sz w:val="24"/>
          <w:szCs w:val="24"/>
          <w:lang w:val="vi-VN"/>
        </w:rPr>
        <w:t>Khách hàng</w:t>
      </w:r>
    </w:p>
    <w:p w:rsidR="00D148CE" w:rsidRPr="008F66D8" w:rsidRDefault="00D148CE" w:rsidP="00D93A5B">
      <w:pPr>
        <w:pStyle w:val="ListParagraph"/>
        <w:widowControl w:val="0"/>
        <w:numPr>
          <w:ilvl w:val="2"/>
          <w:numId w:val="24"/>
        </w:numPr>
        <w:tabs>
          <w:tab w:val="left" w:pos="294"/>
        </w:tabs>
        <w:spacing w:before="60" w:after="60"/>
        <w:ind w:left="0" w:firstLine="0"/>
        <w:jc w:val="both"/>
        <w:rPr>
          <w:bCs/>
          <w:iCs/>
          <w:sz w:val="24"/>
          <w:szCs w:val="24"/>
          <w:lang w:val="vi-VN"/>
        </w:rPr>
      </w:pPr>
      <w:r w:rsidRPr="008F66D8">
        <w:rPr>
          <w:bCs/>
          <w:iCs/>
          <w:sz w:val="24"/>
          <w:szCs w:val="24"/>
          <w:lang w:val="vi-VN"/>
        </w:rPr>
        <w:t>Được cung ứng vốn vay theo các điều kiện ghi trong văn bản này.</w:t>
      </w:r>
    </w:p>
    <w:p w:rsidR="005B3C38" w:rsidRPr="008F66D8" w:rsidRDefault="00D148CE" w:rsidP="00D93A5B">
      <w:pPr>
        <w:pStyle w:val="ListParagraph"/>
        <w:widowControl w:val="0"/>
        <w:numPr>
          <w:ilvl w:val="2"/>
          <w:numId w:val="24"/>
        </w:numPr>
        <w:tabs>
          <w:tab w:val="left" w:pos="284"/>
        </w:tabs>
        <w:spacing w:before="60" w:after="60"/>
        <w:ind w:left="0" w:firstLine="0"/>
        <w:jc w:val="both"/>
        <w:rPr>
          <w:bCs/>
          <w:iCs/>
          <w:sz w:val="24"/>
          <w:szCs w:val="24"/>
          <w:lang w:val="vi-VN"/>
        </w:rPr>
      </w:pPr>
      <w:r w:rsidRPr="008F66D8">
        <w:rPr>
          <w:bCs/>
          <w:iCs/>
          <w:sz w:val="24"/>
          <w:szCs w:val="24"/>
          <w:lang w:val="vi-VN"/>
        </w:rPr>
        <w:t>Chịu trách nhiệm trước pháp luật về việc sử dụng vốn vay đúng mục đích, có hiệu quả; cung cấp đầy đủ thông tin, tài liệu chứng minh việc sử dụng vốn vay, chịu trách nhiệm về tính hợp pháp của các tài liệu này</w:t>
      </w:r>
      <w:r w:rsidR="002842D0" w:rsidRPr="008F66D8">
        <w:rPr>
          <w:bCs/>
          <w:iCs/>
          <w:sz w:val="24"/>
          <w:szCs w:val="24"/>
          <w:lang w:val="vi-VN"/>
        </w:rPr>
        <w:t>.</w:t>
      </w:r>
    </w:p>
    <w:p w:rsidR="002B0F87" w:rsidRPr="008F66D8" w:rsidRDefault="002B0F87" w:rsidP="00D93A5B">
      <w:pPr>
        <w:pStyle w:val="ListParagraph"/>
        <w:widowControl w:val="0"/>
        <w:numPr>
          <w:ilvl w:val="2"/>
          <w:numId w:val="24"/>
        </w:numPr>
        <w:tabs>
          <w:tab w:val="left" w:pos="284"/>
        </w:tabs>
        <w:spacing w:before="60" w:after="60"/>
        <w:ind w:left="0" w:firstLine="0"/>
        <w:jc w:val="both"/>
        <w:rPr>
          <w:bCs/>
          <w:iCs/>
          <w:sz w:val="24"/>
          <w:szCs w:val="24"/>
          <w:lang w:val="vi-VN"/>
        </w:rPr>
      </w:pPr>
      <w:r w:rsidRPr="008F66D8">
        <w:rPr>
          <w:bCs/>
          <w:iCs/>
          <w:sz w:val="24"/>
          <w:szCs w:val="24"/>
          <w:lang w:val="vi-VN"/>
        </w:rPr>
        <w:t>Khách hàng vay thực hiện mở tài khoản tiền gửi thanh toán tại Ngân hàng để giao dịch và thực hiện việc thu hồi nợ theo quy định của Ngân hàng, đồng thời duy trì số dư tiền gửi tối thiểu theo quy định của Ngân hàng từng thời kỳ.</w:t>
      </w:r>
    </w:p>
    <w:p w:rsidR="00365CCA" w:rsidRPr="008F66D8" w:rsidRDefault="00365CCA" w:rsidP="00D93A5B">
      <w:pPr>
        <w:pStyle w:val="ListParagraph"/>
        <w:widowControl w:val="0"/>
        <w:numPr>
          <w:ilvl w:val="2"/>
          <w:numId w:val="24"/>
        </w:numPr>
        <w:tabs>
          <w:tab w:val="left" w:pos="284"/>
        </w:tabs>
        <w:spacing w:before="60" w:after="60"/>
        <w:ind w:left="0" w:firstLine="0"/>
        <w:jc w:val="both"/>
        <w:rPr>
          <w:bCs/>
          <w:iCs/>
          <w:sz w:val="24"/>
          <w:szCs w:val="24"/>
          <w:lang w:val="vi-VN"/>
        </w:rPr>
      </w:pPr>
      <w:r w:rsidRPr="008F66D8">
        <w:rPr>
          <w:bCs/>
          <w:iCs/>
          <w:sz w:val="24"/>
          <w:szCs w:val="24"/>
          <w:lang w:val="vi-VN"/>
        </w:rPr>
        <w:t>Theo yêu cầu của Ngân hàng:</w:t>
      </w:r>
    </w:p>
    <w:p w:rsidR="00365CCA" w:rsidRPr="008F66D8" w:rsidRDefault="00365CCA" w:rsidP="00D93A5B">
      <w:pPr>
        <w:widowControl w:val="0"/>
        <w:tabs>
          <w:tab w:val="left" w:pos="142"/>
          <w:tab w:val="left" w:pos="284"/>
          <w:tab w:val="left" w:pos="567"/>
        </w:tabs>
        <w:spacing w:before="60" w:after="60"/>
        <w:jc w:val="both"/>
        <w:rPr>
          <w:rFonts w:eastAsia="Calibri"/>
          <w:noProof/>
          <w:sz w:val="24"/>
          <w:szCs w:val="24"/>
          <w:lang w:bidi="en-US"/>
        </w:rPr>
      </w:pPr>
      <w:r w:rsidRPr="008F66D8">
        <w:rPr>
          <w:rFonts w:eastAsia="Calibri"/>
          <w:noProof/>
          <w:sz w:val="24"/>
          <w:szCs w:val="24"/>
          <w:lang w:bidi="en-US"/>
        </w:rPr>
        <w:t>a) Cung cấp cho Ngân hàng các thông tin, tài liệu liên quan đến khoản cấp tín dụng, tình hình hoạt động của Khách hàng và bảo đảm tính trung thực, chính xác của các thông tin, tài liệu này;</w:t>
      </w:r>
    </w:p>
    <w:p w:rsidR="00365CCA" w:rsidRPr="008F66D8" w:rsidRDefault="00365CCA" w:rsidP="00D93A5B">
      <w:pPr>
        <w:widowControl w:val="0"/>
        <w:tabs>
          <w:tab w:val="left" w:pos="142"/>
          <w:tab w:val="left" w:pos="284"/>
          <w:tab w:val="left" w:pos="567"/>
        </w:tabs>
        <w:spacing w:before="60" w:after="60"/>
        <w:jc w:val="both"/>
        <w:rPr>
          <w:rFonts w:eastAsia="Calibri"/>
          <w:noProof/>
          <w:sz w:val="24"/>
          <w:szCs w:val="24"/>
          <w:lang w:bidi="en-US"/>
        </w:rPr>
      </w:pPr>
      <w:r w:rsidRPr="008F66D8">
        <w:rPr>
          <w:rFonts w:eastAsia="Calibri"/>
          <w:noProof/>
          <w:sz w:val="24"/>
          <w:szCs w:val="24"/>
          <w:lang w:bidi="en-US"/>
        </w:rPr>
        <w:t>b) Tạo điều kiện thuận lợi cho Ngân hàng kiểm tra, giám sát quá trình cấp tín dụng, sử dụng khoản cấp tín dụng, tài sản hình thành từ khoản cấp tín dụng;</w:t>
      </w:r>
    </w:p>
    <w:p w:rsidR="00D0196F" w:rsidRPr="008F66D8" w:rsidRDefault="00D0196F" w:rsidP="00D93A5B">
      <w:pPr>
        <w:pStyle w:val="ListParagraph"/>
        <w:widowControl w:val="0"/>
        <w:numPr>
          <w:ilvl w:val="2"/>
          <w:numId w:val="24"/>
        </w:numPr>
        <w:tabs>
          <w:tab w:val="left" w:pos="284"/>
        </w:tabs>
        <w:spacing w:before="60" w:after="60"/>
        <w:ind w:left="0" w:firstLine="0"/>
        <w:jc w:val="both"/>
        <w:rPr>
          <w:bCs/>
          <w:iCs/>
          <w:sz w:val="24"/>
          <w:szCs w:val="24"/>
          <w:lang w:val="vi-VN"/>
        </w:rPr>
      </w:pPr>
      <w:r w:rsidRPr="008F66D8">
        <w:rPr>
          <w:sz w:val="24"/>
          <w:szCs w:val="24"/>
          <w:lang w:val="vi-VN"/>
        </w:rPr>
        <w:t xml:space="preserve">Cung cấp tài liệu chứng minh mục đích sử dụng vốn vay: </w:t>
      </w:r>
    </w:p>
    <w:p w:rsidR="00286469" w:rsidRPr="008F66D8" w:rsidRDefault="00D0196F" w:rsidP="00D93A5B">
      <w:pPr>
        <w:tabs>
          <w:tab w:val="left" w:pos="3469"/>
        </w:tabs>
        <w:spacing w:before="60" w:after="60"/>
        <w:jc w:val="both"/>
        <w:rPr>
          <w:sz w:val="24"/>
          <w:szCs w:val="24"/>
          <w:vertAlign w:val="superscript"/>
          <w:lang w:val="de-DE"/>
        </w:rPr>
      </w:pPr>
      <w:r w:rsidRPr="008F66D8">
        <w:rPr>
          <w:sz w:val="24"/>
          <w:szCs w:val="24"/>
          <w:lang w:val="vi-VN"/>
        </w:rPr>
        <w:t xml:space="preserve">a) </w:t>
      </w:r>
      <w:r w:rsidR="00286469" w:rsidRPr="008F66D8">
        <w:rPr>
          <w:iCs/>
          <w:sz w:val="24"/>
          <w:szCs w:val="24"/>
          <w:lang w:val="de-DE"/>
        </w:rPr>
        <w:t xml:space="preserve">Khi mở hạn mức thấu chi, </w:t>
      </w:r>
      <w:r w:rsidR="007347B7">
        <w:rPr>
          <w:iCs/>
          <w:sz w:val="24"/>
          <w:szCs w:val="24"/>
          <w:lang w:val="de-DE"/>
        </w:rPr>
        <w:t>BIDC</w:t>
      </w:r>
      <w:r w:rsidR="00286469" w:rsidRPr="008F66D8">
        <w:rPr>
          <w:iCs/>
          <w:sz w:val="24"/>
          <w:szCs w:val="24"/>
          <w:lang w:val="de-DE"/>
        </w:rPr>
        <w:t xml:space="preserve"> sẽ thực hiện phong tỏa toàn bộ hạn mức thấu chi của </w:t>
      </w:r>
      <w:r w:rsidR="00CD0989" w:rsidRPr="008F66D8">
        <w:rPr>
          <w:iCs/>
          <w:sz w:val="24"/>
          <w:szCs w:val="24"/>
          <w:lang w:val="de-DE"/>
        </w:rPr>
        <w:t>Khách hàng</w:t>
      </w:r>
      <w:r w:rsidR="00286469" w:rsidRPr="008F66D8">
        <w:rPr>
          <w:iCs/>
          <w:sz w:val="24"/>
          <w:szCs w:val="24"/>
          <w:lang w:val="de-DE"/>
        </w:rPr>
        <w:t xml:space="preserve">.  </w:t>
      </w:r>
      <w:r w:rsidR="00286469" w:rsidRPr="008F66D8">
        <w:rPr>
          <w:sz w:val="24"/>
          <w:szCs w:val="24"/>
          <w:lang w:val="de-DE"/>
        </w:rPr>
        <w:t xml:space="preserve">Từng lần giải ngân vốn vay theo hạn mức thấu chi, </w:t>
      </w:r>
      <w:r w:rsidR="00CD0989" w:rsidRPr="008F66D8">
        <w:rPr>
          <w:sz w:val="24"/>
          <w:szCs w:val="24"/>
          <w:lang w:val="de-DE"/>
        </w:rPr>
        <w:t>Khách hàng</w:t>
      </w:r>
      <w:r w:rsidR="00286469" w:rsidRPr="008F66D8">
        <w:rPr>
          <w:sz w:val="24"/>
          <w:szCs w:val="24"/>
          <w:lang w:val="de-DE"/>
        </w:rPr>
        <w:t xml:space="preserve"> phải có đề nghị tại Bảng kê rút vốn/Giấy đề nghị giải ngân kiêm hợp đồng</w:t>
      </w:r>
      <w:r w:rsidR="00B36CAD" w:rsidRPr="008F66D8">
        <w:rPr>
          <w:sz w:val="24"/>
          <w:szCs w:val="24"/>
          <w:lang w:val="de-DE"/>
        </w:rPr>
        <w:t xml:space="preserve"> cấp</w:t>
      </w:r>
      <w:r w:rsidR="00286469" w:rsidRPr="008F66D8">
        <w:rPr>
          <w:sz w:val="24"/>
          <w:szCs w:val="24"/>
          <w:lang w:val="de-DE"/>
        </w:rPr>
        <w:t xml:space="preserve"> tín dụng cụ thể</w:t>
      </w:r>
      <w:r w:rsidR="00857AA4" w:rsidRPr="008F66D8">
        <w:rPr>
          <w:sz w:val="24"/>
          <w:szCs w:val="24"/>
          <w:lang w:val="de-DE"/>
        </w:rPr>
        <w:t>,</w:t>
      </w:r>
      <w:r w:rsidR="00286469" w:rsidRPr="008F66D8">
        <w:rPr>
          <w:sz w:val="24"/>
          <w:szCs w:val="24"/>
          <w:lang w:val="de-DE"/>
        </w:rPr>
        <w:t xml:space="preserve"> trong đó nêu rõ</w:t>
      </w:r>
      <w:r w:rsidR="00286469" w:rsidRPr="008F66D8">
        <w:rPr>
          <w:i/>
          <w:sz w:val="24"/>
          <w:szCs w:val="24"/>
          <w:lang w:val="de-DE"/>
        </w:rPr>
        <w:t xml:space="preserve"> </w:t>
      </w:r>
      <w:r w:rsidR="00286469" w:rsidRPr="008F66D8">
        <w:rPr>
          <w:sz w:val="24"/>
          <w:szCs w:val="24"/>
          <w:lang w:val="de-DE"/>
        </w:rPr>
        <w:t xml:space="preserve">mục đích sử dụng vốn vay kèm theo tài liệu chứng minh mục đích sử dụng vốn vay để </w:t>
      </w:r>
      <w:r w:rsidR="007347B7">
        <w:rPr>
          <w:sz w:val="24"/>
          <w:szCs w:val="24"/>
          <w:lang w:val="de-DE"/>
        </w:rPr>
        <w:t>BIDC</w:t>
      </w:r>
      <w:r w:rsidR="00286469" w:rsidRPr="008F66D8">
        <w:rPr>
          <w:sz w:val="24"/>
          <w:szCs w:val="24"/>
          <w:lang w:val="de-DE"/>
        </w:rPr>
        <w:t xml:space="preserve"> thực </w:t>
      </w:r>
      <w:r w:rsidR="00286469" w:rsidRPr="008F66D8">
        <w:rPr>
          <w:sz w:val="24"/>
          <w:szCs w:val="24"/>
          <w:lang w:val="de-DE"/>
        </w:rPr>
        <w:t>hiện giải tỏa số tiền vay từng lần cho đến khi khách hàng sử dụng hết hạn mức thấu chi</w:t>
      </w:r>
      <w:r w:rsidR="00F12995" w:rsidRPr="008F66D8">
        <w:rPr>
          <w:sz w:val="24"/>
          <w:szCs w:val="24"/>
          <w:lang w:val="de-DE"/>
        </w:rPr>
        <w:t>.</w:t>
      </w:r>
    </w:p>
    <w:p w:rsidR="00286469" w:rsidRPr="008F66D8" w:rsidRDefault="00D0196F" w:rsidP="00D93A5B">
      <w:pPr>
        <w:widowControl w:val="0"/>
        <w:spacing w:before="60" w:after="60"/>
        <w:jc w:val="both"/>
        <w:rPr>
          <w:sz w:val="24"/>
          <w:szCs w:val="24"/>
          <w:vertAlign w:val="superscript"/>
          <w:lang w:val="vi-VN"/>
        </w:rPr>
      </w:pPr>
      <w:r w:rsidRPr="008F66D8">
        <w:rPr>
          <w:sz w:val="24"/>
          <w:szCs w:val="24"/>
          <w:lang w:val="vi-VN"/>
        </w:rPr>
        <w:t xml:space="preserve">b) </w:t>
      </w:r>
      <w:r w:rsidR="006F6504" w:rsidRPr="008F66D8">
        <w:rPr>
          <w:sz w:val="24"/>
          <w:szCs w:val="24"/>
          <w:lang w:val="vi-VN"/>
        </w:rPr>
        <w:t xml:space="preserve">Định kỳ </w:t>
      </w:r>
      <w:r w:rsidR="00286469" w:rsidRPr="008F66D8">
        <w:rPr>
          <w:sz w:val="24"/>
          <w:szCs w:val="24"/>
          <w:lang w:val="vi-VN"/>
        </w:rPr>
        <w:t>hàng tháng</w:t>
      </w:r>
      <w:r w:rsidR="006F6504" w:rsidRPr="008F66D8">
        <w:rPr>
          <w:sz w:val="24"/>
          <w:szCs w:val="24"/>
          <w:lang w:val="vi-VN"/>
        </w:rPr>
        <w:t xml:space="preserve">, </w:t>
      </w:r>
      <w:r w:rsidR="00CD0989" w:rsidRPr="008F66D8">
        <w:rPr>
          <w:sz w:val="24"/>
          <w:szCs w:val="24"/>
          <w:lang w:val="vi-VN"/>
        </w:rPr>
        <w:t>Khách hàng</w:t>
      </w:r>
      <w:r w:rsidR="006F6504" w:rsidRPr="008F66D8">
        <w:rPr>
          <w:sz w:val="24"/>
          <w:szCs w:val="24"/>
          <w:lang w:val="vi-VN"/>
        </w:rPr>
        <w:t xml:space="preserve"> cung cấp bổ sung chứng từ chứng minh mục đích sử dụng vốn </w:t>
      </w:r>
      <w:r w:rsidR="00857AA4" w:rsidRPr="008F66D8">
        <w:rPr>
          <w:sz w:val="24"/>
          <w:szCs w:val="24"/>
          <w:lang w:val="vi-VN"/>
        </w:rPr>
        <w:t xml:space="preserve">phù hợp </w:t>
      </w:r>
      <w:r w:rsidR="006F6504" w:rsidRPr="008F66D8">
        <w:rPr>
          <w:sz w:val="24"/>
          <w:szCs w:val="24"/>
          <w:lang w:val="vi-VN"/>
        </w:rPr>
        <w:t xml:space="preserve">tương ứng với </w:t>
      </w:r>
      <w:r w:rsidR="00857AA4" w:rsidRPr="008F66D8">
        <w:rPr>
          <w:sz w:val="24"/>
          <w:szCs w:val="24"/>
          <w:lang w:val="vi-VN"/>
        </w:rPr>
        <w:t xml:space="preserve">số tiền vay rút vốn </w:t>
      </w:r>
      <w:r w:rsidR="006F6504" w:rsidRPr="008F66D8">
        <w:rPr>
          <w:sz w:val="24"/>
          <w:szCs w:val="24"/>
          <w:lang w:val="vi-VN"/>
        </w:rPr>
        <w:t>(nếu có)</w:t>
      </w:r>
      <w:r w:rsidR="00F12995" w:rsidRPr="008F66D8">
        <w:rPr>
          <w:sz w:val="24"/>
          <w:szCs w:val="24"/>
        </w:rPr>
        <w:t>.</w:t>
      </w:r>
    </w:p>
    <w:p w:rsidR="00D0196F" w:rsidRPr="008F66D8" w:rsidRDefault="00C8621A" w:rsidP="00D93A5B">
      <w:pPr>
        <w:pStyle w:val="ListParagraph"/>
        <w:widowControl w:val="0"/>
        <w:numPr>
          <w:ilvl w:val="2"/>
          <w:numId w:val="24"/>
        </w:numPr>
        <w:tabs>
          <w:tab w:val="left" w:pos="284"/>
        </w:tabs>
        <w:spacing w:before="60" w:after="60"/>
        <w:ind w:left="0" w:firstLine="0"/>
        <w:jc w:val="both"/>
        <w:rPr>
          <w:rFonts w:eastAsia="Calibri"/>
          <w:b/>
          <w:sz w:val="24"/>
          <w:szCs w:val="24"/>
          <w:lang w:val="vi-VN"/>
        </w:rPr>
      </w:pPr>
      <w:r w:rsidRPr="008F66D8">
        <w:rPr>
          <w:bCs/>
          <w:iCs/>
          <w:sz w:val="24"/>
          <w:szCs w:val="24"/>
          <w:lang w:val="vi-VN"/>
        </w:rPr>
        <w:t>Có dòng tiền phát sinh có vào tài khoản cấp hạn mức thấu chi</w:t>
      </w:r>
      <w:r w:rsidR="00D4539C" w:rsidRPr="008F66D8">
        <w:rPr>
          <w:bCs/>
          <w:iCs/>
          <w:sz w:val="24"/>
          <w:szCs w:val="24"/>
          <w:lang w:val="vi-VN"/>
        </w:rPr>
        <w:t xml:space="preserve"> và tổng doanh số phát sinh có trên tài khoản tiền gửi trong thời hạn cấp hạn mức thấu chi tối thiểu bằng dư nợ thấu chi lớn nhất trong kỳ</w:t>
      </w:r>
      <w:r w:rsidR="00F12995" w:rsidRPr="008F66D8">
        <w:rPr>
          <w:bCs/>
          <w:iCs/>
          <w:sz w:val="24"/>
          <w:szCs w:val="24"/>
        </w:rPr>
        <w:t>.</w:t>
      </w:r>
    </w:p>
    <w:p w:rsidR="001E3782" w:rsidRPr="008F66D8" w:rsidRDefault="001E3782" w:rsidP="00D93A5B">
      <w:pPr>
        <w:pStyle w:val="ListParagraph"/>
        <w:widowControl w:val="0"/>
        <w:numPr>
          <w:ilvl w:val="2"/>
          <w:numId w:val="24"/>
        </w:numPr>
        <w:tabs>
          <w:tab w:val="left" w:pos="284"/>
        </w:tabs>
        <w:spacing w:before="60" w:after="60"/>
        <w:ind w:left="0" w:firstLine="0"/>
        <w:jc w:val="both"/>
        <w:rPr>
          <w:rFonts w:eastAsia="Calibri"/>
          <w:noProof/>
          <w:sz w:val="24"/>
          <w:szCs w:val="24"/>
          <w:lang w:val="vi-VN" w:bidi="en-US"/>
        </w:rPr>
      </w:pPr>
      <w:r w:rsidRPr="008F66D8">
        <w:rPr>
          <w:rFonts w:eastAsia="Calibri"/>
          <w:noProof/>
          <w:sz w:val="24"/>
          <w:szCs w:val="24"/>
          <w:lang w:val="vi-VN" w:bidi="en-US"/>
        </w:rPr>
        <w:t>Khách hàng phải thông báo bằng văn bản trước cho Ngân hàng về các thay đổi sau:</w:t>
      </w:r>
    </w:p>
    <w:p w:rsidR="001E3782" w:rsidRPr="008F66D8" w:rsidRDefault="001E3782" w:rsidP="00D93A5B">
      <w:pPr>
        <w:widowControl w:val="0"/>
        <w:numPr>
          <w:ilvl w:val="0"/>
          <w:numId w:val="53"/>
        </w:numPr>
        <w:tabs>
          <w:tab w:val="left" w:pos="284"/>
        </w:tabs>
        <w:spacing w:before="60" w:after="60"/>
        <w:ind w:left="0" w:firstLine="0"/>
        <w:jc w:val="both"/>
        <w:rPr>
          <w:rFonts w:eastAsia="Calibri"/>
          <w:noProof/>
          <w:sz w:val="24"/>
          <w:szCs w:val="24"/>
          <w:lang w:val="vi-VN" w:bidi="en-US"/>
        </w:rPr>
      </w:pPr>
      <w:r w:rsidRPr="008F66D8">
        <w:rPr>
          <w:sz w:val="24"/>
          <w:szCs w:val="24"/>
          <w:lang w:val="vi-VN"/>
        </w:rPr>
        <w:t>Những thay đổi về nơi ở hiện tại</w:t>
      </w:r>
      <w:r w:rsidR="00D47FFB" w:rsidRPr="008F66D8">
        <w:rPr>
          <w:sz w:val="24"/>
          <w:szCs w:val="24"/>
          <w:lang w:val="vi-VN"/>
        </w:rPr>
        <w:t>;</w:t>
      </w:r>
      <w:r w:rsidR="00F87924" w:rsidRPr="008F66D8">
        <w:rPr>
          <w:sz w:val="24"/>
          <w:szCs w:val="24"/>
          <w:lang w:val="vi-VN"/>
        </w:rPr>
        <w:t xml:space="preserve"> </w:t>
      </w:r>
      <w:r w:rsidR="001821B2" w:rsidRPr="008F66D8">
        <w:rPr>
          <w:sz w:val="24"/>
          <w:szCs w:val="24"/>
          <w:lang w:val="vi-VN"/>
        </w:rPr>
        <w:t xml:space="preserve">đơn vị công tác trả thu nhập cho </w:t>
      </w:r>
      <w:r w:rsidR="00CD0989" w:rsidRPr="008F66D8">
        <w:rPr>
          <w:sz w:val="24"/>
          <w:szCs w:val="24"/>
          <w:lang w:val="vi-VN"/>
        </w:rPr>
        <w:t>Khách hàng</w:t>
      </w:r>
      <w:r w:rsidR="001821B2" w:rsidRPr="008F66D8">
        <w:rPr>
          <w:sz w:val="24"/>
          <w:szCs w:val="24"/>
          <w:lang w:val="vi-VN"/>
        </w:rPr>
        <w:t xml:space="preserve"> (đi nghĩa vụ quân sự, chuyển đơn vị công tác, nghỉ việc không hưởng lương, nghỉ hưu trước hạn, thay đổi mô hình tổ chức hoạt động của đơn vị công tác... );</w:t>
      </w:r>
      <w:r w:rsidR="00F87924" w:rsidRPr="008F66D8">
        <w:rPr>
          <w:sz w:val="24"/>
          <w:szCs w:val="24"/>
          <w:lang w:val="vi-VN"/>
        </w:rPr>
        <w:t xml:space="preserve"> địa điểm</w:t>
      </w:r>
      <w:r w:rsidR="00D727AB" w:rsidRPr="008F66D8">
        <w:rPr>
          <w:sz w:val="24"/>
          <w:szCs w:val="24"/>
          <w:lang w:val="vi-VN"/>
        </w:rPr>
        <w:t xml:space="preserve">, </w:t>
      </w:r>
      <w:r w:rsidR="00F87924" w:rsidRPr="008F66D8">
        <w:rPr>
          <w:sz w:val="24"/>
          <w:szCs w:val="24"/>
          <w:lang w:val="vi-VN"/>
        </w:rPr>
        <w:t>mô hình</w:t>
      </w:r>
      <w:r w:rsidR="00D47FFB" w:rsidRPr="008F66D8">
        <w:rPr>
          <w:sz w:val="24"/>
          <w:szCs w:val="24"/>
          <w:lang w:val="vi-VN"/>
        </w:rPr>
        <w:t>/</w:t>
      </w:r>
      <w:r w:rsidR="00F87924" w:rsidRPr="008F66D8">
        <w:rPr>
          <w:sz w:val="24"/>
          <w:szCs w:val="24"/>
          <w:lang w:val="vi-VN"/>
        </w:rPr>
        <w:t xml:space="preserve">tổ chức hoạt động </w:t>
      </w:r>
      <w:r w:rsidR="00D727AB" w:rsidRPr="008F66D8">
        <w:rPr>
          <w:sz w:val="24"/>
          <w:szCs w:val="24"/>
          <w:lang w:val="vi-VN"/>
        </w:rPr>
        <w:t xml:space="preserve">cơ sở </w:t>
      </w:r>
      <w:r w:rsidR="00F87924" w:rsidRPr="008F66D8">
        <w:rPr>
          <w:sz w:val="24"/>
          <w:szCs w:val="24"/>
          <w:lang w:val="vi-VN"/>
        </w:rPr>
        <w:t xml:space="preserve">sản xuất </w:t>
      </w:r>
      <w:r w:rsidR="0047274B" w:rsidRPr="008F66D8">
        <w:rPr>
          <w:sz w:val="24"/>
          <w:szCs w:val="24"/>
          <w:lang w:val="vi-VN"/>
        </w:rPr>
        <w:t>kinh doanh</w:t>
      </w:r>
      <w:r w:rsidR="00F87924" w:rsidRPr="008F66D8">
        <w:rPr>
          <w:sz w:val="24"/>
          <w:szCs w:val="24"/>
          <w:lang w:val="vi-VN"/>
        </w:rPr>
        <w:t xml:space="preserve"> </w:t>
      </w:r>
      <w:r w:rsidR="00A84F6B" w:rsidRPr="008F66D8">
        <w:rPr>
          <w:sz w:val="24"/>
          <w:szCs w:val="24"/>
          <w:lang w:val="vi-VN"/>
        </w:rPr>
        <w:t>của khách hàng</w:t>
      </w:r>
      <w:r w:rsidRPr="008F66D8">
        <w:rPr>
          <w:sz w:val="24"/>
          <w:szCs w:val="24"/>
          <w:lang w:val="vi-VN"/>
        </w:rPr>
        <w:t>.</w:t>
      </w:r>
    </w:p>
    <w:p w:rsidR="001E3782" w:rsidRPr="008F66D8" w:rsidRDefault="001E3782" w:rsidP="00D93A5B">
      <w:pPr>
        <w:widowControl w:val="0"/>
        <w:numPr>
          <w:ilvl w:val="0"/>
          <w:numId w:val="53"/>
        </w:numPr>
        <w:tabs>
          <w:tab w:val="left" w:pos="284"/>
        </w:tabs>
        <w:spacing w:before="60" w:after="60"/>
        <w:ind w:left="0" w:firstLine="0"/>
        <w:jc w:val="both"/>
        <w:rPr>
          <w:rFonts w:eastAsia="Calibri"/>
          <w:noProof/>
          <w:sz w:val="24"/>
          <w:szCs w:val="24"/>
          <w:lang w:val="vi-VN" w:bidi="en-US"/>
        </w:rPr>
      </w:pPr>
      <w:r w:rsidRPr="008F66D8">
        <w:rPr>
          <w:rFonts w:eastAsia="Calibri"/>
          <w:noProof/>
          <w:sz w:val="24"/>
          <w:szCs w:val="24"/>
          <w:lang w:val="vi-VN" w:bidi="en-US"/>
        </w:rPr>
        <w:t>Những thay đổi ảnh hưởng hoặc đe doạ đến giá trị của tài sản thế chấp, tài sản đầu tư bằng vốn vay.</w:t>
      </w:r>
    </w:p>
    <w:p w:rsidR="001E3782" w:rsidRPr="008F66D8" w:rsidRDefault="001E3782" w:rsidP="00D93A5B">
      <w:pPr>
        <w:widowControl w:val="0"/>
        <w:numPr>
          <w:ilvl w:val="0"/>
          <w:numId w:val="53"/>
        </w:numPr>
        <w:tabs>
          <w:tab w:val="left" w:pos="284"/>
        </w:tabs>
        <w:spacing w:before="60" w:after="60"/>
        <w:ind w:left="0" w:firstLine="0"/>
        <w:jc w:val="both"/>
        <w:rPr>
          <w:rFonts w:eastAsia="Calibri"/>
          <w:noProof/>
          <w:sz w:val="24"/>
          <w:szCs w:val="24"/>
          <w:lang w:val="vi-VN" w:bidi="en-US"/>
        </w:rPr>
      </w:pPr>
      <w:r w:rsidRPr="008F66D8">
        <w:rPr>
          <w:rFonts w:eastAsia="Calibri"/>
          <w:noProof/>
          <w:sz w:val="24"/>
          <w:szCs w:val="24"/>
          <w:lang w:val="vi-VN" w:bidi="en-US"/>
        </w:rPr>
        <w:t>Những thay đổi về vốn, tài sản ảnh hưởng đến khả năng tài chính của Khách hàng và những thay đổi khác có liên quan đến việc thực hiện nghĩa vụ trả nợ và lãi vay cho Ngân hàng.</w:t>
      </w:r>
    </w:p>
    <w:p w:rsidR="001E3782" w:rsidRPr="008F66D8" w:rsidRDefault="001E3782" w:rsidP="00D93A5B">
      <w:pPr>
        <w:numPr>
          <w:ilvl w:val="0"/>
          <w:numId w:val="53"/>
        </w:numPr>
        <w:tabs>
          <w:tab w:val="left" w:pos="284"/>
          <w:tab w:val="left" w:pos="709"/>
        </w:tabs>
        <w:spacing w:before="60" w:after="60"/>
        <w:ind w:left="0" w:firstLine="0"/>
        <w:jc w:val="both"/>
        <w:rPr>
          <w:rFonts w:eastAsia="Calibri"/>
          <w:noProof/>
          <w:spacing w:val="-4"/>
          <w:sz w:val="24"/>
          <w:szCs w:val="24"/>
          <w:lang w:val="vi-VN" w:bidi="en-US"/>
        </w:rPr>
      </w:pPr>
      <w:r w:rsidRPr="008F66D8">
        <w:rPr>
          <w:rFonts w:eastAsia="Calibri"/>
          <w:noProof/>
          <w:spacing w:val="-4"/>
          <w:sz w:val="24"/>
          <w:szCs w:val="24"/>
          <w:lang w:val="vi-VN" w:bidi="en-US"/>
        </w:rPr>
        <w:t>Thay đổi tình trạng pháp lý của Bên bảo đảm (nếu khoản vay có bảo đảm của bên thứ ba).</w:t>
      </w:r>
    </w:p>
    <w:p w:rsidR="00D148CE" w:rsidRPr="008F66D8" w:rsidRDefault="006C64AC" w:rsidP="00D93A5B">
      <w:pPr>
        <w:pStyle w:val="ListParagraph"/>
        <w:widowControl w:val="0"/>
        <w:numPr>
          <w:ilvl w:val="2"/>
          <w:numId w:val="24"/>
        </w:numPr>
        <w:tabs>
          <w:tab w:val="left" w:pos="0"/>
          <w:tab w:val="left" w:pos="284"/>
        </w:tabs>
        <w:spacing w:before="60" w:after="60"/>
        <w:ind w:left="0" w:firstLine="0"/>
        <w:jc w:val="both"/>
        <w:rPr>
          <w:bCs/>
          <w:iCs/>
          <w:sz w:val="24"/>
          <w:szCs w:val="24"/>
          <w:lang w:val="vi-VN"/>
        </w:rPr>
      </w:pPr>
      <w:r w:rsidRPr="008F66D8">
        <w:rPr>
          <w:rFonts w:eastAsia="Calibri"/>
          <w:noProof/>
          <w:sz w:val="24"/>
          <w:szCs w:val="24"/>
          <w:lang w:val="vi-VN" w:bidi="en-US"/>
        </w:rPr>
        <w:t xml:space="preserve">Chấp thuận cho </w:t>
      </w:r>
      <w:r w:rsidR="007347B7">
        <w:rPr>
          <w:rFonts w:eastAsia="Calibri"/>
          <w:noProof/>
          <w:sz w:val="24"/>
          <w:szCs w:val="24"/>
          <w:lang w:val="vi-VN" w:bidi="en-US"/>
        </w:rPr>
        <w:t>BIDC</w:t>
      </w:r>
      <w:r w:rsidRPr="008F66D8">
        <w:rPr>
          <w:rFonts w:eastAsia="Calibri"/>
          <w:noProof/>
          <w:sz w:val="24"/>
          <w:szCs w:val="24"/>
          <w:lang w:val="vi-VN" w:bidi="en-US"/>
        </w:rPr>
        <w:t xml:space="preserve"> đ</w:t>
      </w:r>
      <w:r w:rsidR="00513ECA" w:rsidRPr="008F66D8">
        <w:rPr>
          <w:rFonts w:eastAsia="Calibri"/>
          <w:noProof/>
          <w:sz w:val="24"/>
          <w:szCs w:val="24"/>
          <w:lang w:val="vi-VN" w:bidi="en-US"/>
        </w:rPr>
        <w:t xml:space="preserve">ược lưu trữ và sử dụng các thông tin về </w:t>
      </w:r>
      <w:r w:rsidR="00CD0989" w:rsidRPr="008F66D8">
        <w:rPr>
          <w:rFonts w:eastAsia="Calibri"/>
          <w:sz w:val="24"/>
          <w:szCs w:val="24"/>
          <w:lang w:val="vi-VN" w:bidi="en-US"/>
        </w:rPr>
        <w:t>Khách hàng</w:t>
      </w:r>
      <w:r w:rsidR="00513ECA" w:rsidRPr="008F66D8">
        <w:rPr>
          <w:rFonts w:eastAsia="Calibri"/>
          <w:noProof/>
          <w:sz w:val="24"/>
          <w:szCs w:val="24"/>
          <w:lang w:val="vi-VN" w:bidi="en-US"/>
        </w:rPr>
        <w:t xml:space="preserve"> và khoản vay tại Hợp đồng </w:t>
      </w:r>
      <w:r w:rsidR="00282269" w:rsidRPr="008F66D8">
        <w:rPr>
          <w:noProof/>
          <w:sz w:val="24"/>
          <w:szCs w:val="24"/>
          <w:lang w:val="vi-VN"/>
        </w:rPr>
        <w:t>cấp hạn mức thấu chi</w:t>
      </w:r>
      <w:r w:rsidR="00513ECA" w:rsidRPr="008F66D8">
        <w:rPr>
          <w:rFonts w:eastAsia="Calibri"/>
          <w:noProof/>
          <w:sz w:val="24"/>
          <w:szCs w:val="24"/>
          <w:lang w:val="vi-VN" w:bidi="en-US"/>
        </w:rPr>
        <w:t xml:space="preserve"> và các văn bản, tài liệu khác có liên quan để sử dụng vào các mục đích mà Ngân hàng cho là cần thiết, </w:t>
      </w:r>
      <w:r w:rsidR="0021120F" w:rsidRPr="008F66D8">
        <w:rPr>
          <w:rFonts w:eastAsia="Calibri"/>
          <w:noProof/>
          <w:sz w:val="24"/>
          <w:szCs w:val="24"/>
          <w:lang w:val="vi-VN" w:bidi="en-US"/>
        </w:rPr>
        <w:t xml:space="preserve">và </w:t>
      </w:r>
      <w:r w:rsidR="00513ECA" w:rsidRPr="008F66D8">
        <w:rPr>
          <w:rFonts w:eastAsia="Calibri"/>
          <w:noProof/>
          <w:sz w:val="24"/>
          <w:szCs w:val="24"/>
          <w:lang w:val="vi-VN" w:bidi="en-US"/>
        </w:rPr>
        <w:t>phù hợp quy định của pháp luật, bao gồm nhưng không giới hạn việc cung cấp thông tin cho các tổ chức cung cấp sản phẩm thông tin tín dụng, các công ty con/công ty liên kết của Ngân hàng và cam kết không có khiếu nại, khiếu kiện về việc sử dụng thông tin này của Ngân hàng</w:t>
      </w:r>
      <w:r w:rsidR="00D148CE" w:rsidRPr="008F66D8">
        <w:rPr>
          <w:bCs/>
          <w:iCs/>
          <w:sz w:val="24"/>
          <w:szCs w:val="24"/>
          <w:lang w:val="vi-VN"/>
        </w:rPr>
        <w:t>.</w:t>
      </w:r>
    </w:p>
    <w:p w:rsidR="00D148CE" w:rsidRPr="00D93A5B" w:rsidRDefault="001D5697" w:rsidP="00D93A5B">
      <w:pPr>
        <w:pStyle w:val="ListParagraph"/>
        <w:widowControl w:val="0"/>
        <w:numPr>
          <w:ilvl w:val="2"/>
          <w:numId w:val="24"/>
        </w:numPr>
        <w:tabs>
          <w:tab w:val="left" w:pos="284"/>
        </w:tabs>
        <w:spacing w:before="60" w:after="60"/>
        <w:ind w:left="0" w:firstLine="0"/>
        <w:jc w:val="both"/>
        <w:rPr>
          <w:bCs/>
          <w:iCs/>
          <w:sz w:val="24"/>
          <w:szCs w:val="24"/>
          <w:lang w:val="en-AU"/>
        </w:rPr>
      </w:pPr>
      <w:r w:rsidRPr="008F66D8">
        <w:rPr>
          <w:noProof/>
          <w:sz w:val="24"/>
          <w:szCs w:val="24"/>
          <w:lang w:val="vi-VN"/>
        </w:rPr>
        <w:t>Trường hợp không trả được nợ Khách hàng  có nghĩa vụ sử dụng mọi tài sản và thu nhập hợp pháp khác để thanh toán số tiền còn lại cho ngân hàng, không phụ thuộc việc bên bảo đảm chưa thực hiện hoặc đang thực hiện các nghĩa vụ theo thỏa thuận tại Hợp đồng bảo đảm liên quan đến Hợp đồng tin dụng này. Nếu tiền thu được từ xử lý tài sản bảo đảm không đủ để thanh toán nợ gốc và lãi vay thì Khách hàng vẫn có nghĩa vụ tiếp tục thanh toán hết số tiền còn lại cho Ngân hàng</w:t>
      </w:r>
      <w:r w:rsidR="00D148CE" w:rsidRPr="008F66D8">
        <w:rPr>
          <w:bCs/>
          <w:iCs/>
          <w:sz w:val="24"/>
          <w:szCs w:val="24"/>
          <w:lang w:val="vi-VN"/>
        </w:rPr>
        <w:t>.</w:t>
      </w:r>
    </w:p>
    <w:p w:rsidR="00D148CE" w:rsidRPr="008F66D8" w:rsidRDefault="00D148CE" w:rsidP="00D93A5B">
      <w:pPr>
        <w:pStyle w:val="ListParagraph"/>
        <w:widowControl w:val="0"/>
        <w:numPr>
          <w:ilvl w:val="2"/>
          <w:numId w:val="24"/>
        </w:numPr>
        <w:tabs>
          <w:tab w:val="left" w:pos="426"/>
        </w:tabs>
        <w:spacing w:before="60" w:after="60"/>
        <w:ind w:left="0" w:firstLine="0"/>
        <w:jc w:val="both"/>
        <w:rPr>
          <w:bCs/>
          <w:iCs/>
          <w:sz w:val="24"/>
          <w:szCs w:val="24"/>
          <w:lang w:val="vi-VN"/>
        </w:rPr>
      </w:pPr>
      <w:r w:rsidRPr="008F66D8">
        <w:rPr>
          <w:bCs/>
          <w:iCs/>
          <w:sz w:val="24"/>
          <w:szCs w:val="24"/>
          <w:lang w:val="vi-VN"/>
        </w:rPr>
        <w:t xml:space="preserve">Trong trường hợp </w:t>
      </w:r>
      <w:r w:rsidR="00CD0989" w:rsidRPr="008F66D8">
        <w:rPr>
          <w:bCs/>
          <w:iCs/>
          <w:sz w:val="24"/>
          <w:szCs w:val="24"/>
          <w:lang w:val="vi-VN"/>
        </w:rPr>
        <w:t>Khách hàng</w:t>
      </w:r>
      <w:r w:rsidRPr="008F66D8">
        <w:rPr>
          <w:bCs/>
          <w:iCs/>
          <w:sz w:val="24"/>
          <w:szCs w:val="24"/>
          <w:lang w:val="vi-VN"/>
        </w:rPr>
        <w:t xml:space="preserve"> vi phạm các điều khoản tại bản </w:t>
      </w:r>
      <w:r w:rsidR="00796AB9" w:rsidRPr="008F66D8">
        <w:rPr>
          <w:bCs/>
          <w:iCs/>
          <w:sz w:val="24"/>
          <w:szCs w:val="24"/>
          <w:lang w:val="vi-VN"/>
        </w:rPr>
        <w:t>Điều khoản</w:t>
      </w:r>
      <w:r w:rsidR="0098121E" w:rsidRPr="008F66D8">
        <w:rPr>
          <w:bCs/>
          <w:iCs/>
          <w:sz w:val="24"/>
          <w:szCs w:val="24"/>
        </w:rPr>
        <w:t xml:space="preserve"> và</w:t>
      </w:r>
      <w:r w:rsidR="00796AB9" w:rsidRPr="008F66D8">
        <w:rPr>
          <w:bCs/>
          <w:iCs/>
          <w:sz w:val="24"/>
          <w:szCs w:val="24"/>
          <w:lang w:val="vi-VN"/>
        </w:rPr>
        <w:t xml:space="preserve"> </w:t>
      </w:r>
      <w:r w:rsidR="0098121E" w:rsidRPr="008F66D8">
        <w:rPr>
          <w:bCs/>
          <w:iCs/>
          <w:sz w:val="24"/>
          <w:szCs w:val="24"/>
        </w:rPr>
        <w:t>Đ</w:t>
      </w:r>
      <w:r w:rsidR="00796AB9" w:rsidRPr="008F66D8">
        <w:rPr>
          <w:bCs/>
          <w:iCs/>
          <w:sz w:val="24"/>
          <w:szCs w:val="24"/>
          <w:lang w:val="vi-VN"/>
        </w:rPr>
        <w:t xml:space="preserve">iều kiện </w:t>
      </w:r>
      <w:r w:rsidR="002636E3" w:rsidRPr="008F66D8">
        <w:rPr>
          <w:bCs/>
          <w:iCs/>
          <w:sz w:val="24"/>
          <w:szCs w:val="24"/>
          <w:lang w:val="vi-VN"/>
        </w:rPr>
        <w:t>cấp hạn mức thấu chi</w:t>
      </w:r>
      <w:r w:rsidRPr="008F66D8">
        <w:rPr>
          <w:bCs/>
          <w:iCs/>
          <w:sz w:val="24"/>
          <w:szCs w:val="24"/>
          <w:lang w:val="vi-VN"/>
        </w:rPr>
        <w:t xml:space="preserve">, </w:t>
      </w:r>
      <w:r w:rsidR="007347B7">
        <w:rPr>
          <w:bCs/>
          <w:iCs/>
          <w:sz w:val="24"/>
          <w:szCs w:val="24"/>
          <w:lang w:val="vi-VN"/>
        </w:rPr>
        <w:t>BIDC</w:t>
      </w:r>
      <w:r w:rsidR="005B37E0" w:rsidRPr="008F66D8">
        <w:rPr>
          <w:bCs/>
          <w:iCs/>
          <w:sz w:val="24"/>
          <w:szCs w:val="24"/>
          <w:lang w:val="vi-VN"/>
        </w:rPr>
        <w:t xml:space="preserve"> được</w:t>
      </w:r>
      <w:r w:rsidRPr="008F66D8">
        <w:rPr>
          <w:bCs/>
          <w:iCs/>
          <w:sz w:val="24"/>
          <w:szCs w:val="24"/>
          <w:lang w:val="vi-VN"/>
        </w:rPr>
        <w:t xml:space="preserve"> áp dụng các biện pháp theo thỏa thuận và theo quy định pháp luật để thu hồi nợ (không giới hạn ở biện pháp khởi kiện ra tòa án có thẩm quyền), </w:t>
      </w:r>
      <w:r w:rsidR="00CD0989" w:rsidRPr="008F66D8">
        <w:rPr>
          <w:bCs/>
          <w:iCs/>
          <w:sz w:val="24"/>
          <w:szCs w:val="24"/>
          <w:lang w:val="vi-VN"/>
        </w:rPr>
        <w:t>Khách hàng</w:t>
      </w:r>
      <w:r w:rsidRPr="008F66D8">
        <w:rPr>
          <w:bCs/>
          <w:iCs/>
          <w:sz w:val="24"/>
          <w:szCs w:val="24"/>
          <w:lang w:val="vi-VN"/>
        </w:rPr>
        <w:t xml:space="preserve"> cam kết sẽ chịu toàn bộ các chi phí cho </w:t>
      </w:r>
      <w:r w:rsidR="007347B7">
        <w:rPr>
          <w:bCs/>
          <w:iCs/>
          <w:sz w:val="24"/>
          <w:szCs w:val="24"/>
          <w:lang w:val="vi-VN"/>
        </w:rPr>
        <w:t>BIDC</w:t>
      </w:r>
      <w:r w:rsidRPr="008F66D8">
        <w:rPr>
          <w:bCs/>
          <w:iCs/>
          <w:sz w:val="24"/>
          <w:szCs w:val="24"/>
          <w:lang w:val="vi-VN"/>
        </w:rPr>
        <w:t xml:space="preserve"> do việc thực hiện biện pháp thu hồi nợ, bao gồm không giới hạn bởi các chi phí sau: tiền tạm ứng án phí, án phí; phí thi hành án; chi phí kê biên, phát mại </w:t>
      </w:r>
      <w:r w:rsidRPr="008F66D8">
        <w:rPr>
          <w:bCs/>
          <w:iCs/>
          <w:sz w:val="24"/>
          <w:szCs w:val="24"/>
          <w:lang w:val="vi-VN"/>
        </w:rPr>
        <w:lastRenderedPageBreak/>
        <w:t>tại sản; phí thẩm định giá trị tài sản được phát mại, chi phí thuê luật sư (nếu có) và các chi phí khác có liên quan.</w:t>
      </w:r>
    </w:p>
    <w:p w:rsidR="00207F7C" w:rsidRPr="008F66D8" w:rsidRDefault="00207F7C" w:rsidP="00D93A5B">
      <w:pPr>
        <w:pStyle w:val="ListParagraph"/>
        <w:widowControl w:val="0"/>
        <w:numPr>
          <w:ilvl w:val="2"/>
          <w:numId w:val="24"/>
        </w:numPr>
        <w:tabs>
          <w:tab w:val="left" w:pos="426"/>
        </w:tabs>
        <w:spacing w:before="60" w:after="60"/>
        <w:ind w:left="0" w:firstLine="0"/>
        <w:jc w:val="both"/>
        <w:rPr>
          <w:bCs/>
          <w:iCs/>
          <w:sz w:val="24"/>
          <w:szCs w:val="24"/>
          <w:lang w:val="vi-VN"/>
        </w:rPr>
      </w:pPr>
      <w:r w:rsidRPr="008F66D8">
        <w:rPr>
          <w:rFonts w:eastAsia="Calibri"/>
          <w:noProof/>
          <w:sz w:val="24"/>
          <w:szCs w:val="24"/>
          <w:lang w:val="vi-VN" w:bidi="en-US"/>
        </w:rPr>
        <w:t xml:space="preserve">Bổ sung/thay thế tài sản bảo đảm trong trường hợp </w:t>
      </w:r>
      <w:r w:rsidR="00CD0989" w:rsidRPr="008F66D8">
        <w:rPr>
          <w:rFonts w:eastAsia="Calibri"/>
          <w:noProof/>
          <w:sz w:val="24"/>
          <w:szCs w:val="24"/>
          <w:lang w:val="vi-VN" w:bidi="en-US"/>
        </w:rPr>
        <w:t>Khách hàng</w:t>
      </w:r>
      <w:r w:rsidRPr="008F66D8">
        <w:rPr>
          <w:rFonts w:eastAsia="Calibri"/>
          <w:noProof/>
          <w:sz w:val="24"/>
          <w:szCs w:val="24"/>
          <w:lang w:val="vi-VN" w:bidi="en-US"/>
        </w:rPr>
        <w:t xml:space="preserve"> không đáp ứng được chính sách tài sản bảo đảm theo quy định của Ngân hàng, hoặc không còn đáp ứng được các điều kiện tại thời điểm phê duyệt cấp tín dụng</w:t>
      </w:r>
    </w:p>
    <w:p w:rsidR="00B6370F" w:rsidRPr="008F66D8" w:rsidRDefault="00B6370F" w:rsidP="00D93A5B">
      <w:pPr>
        <w:widowControl w:val="0"/>
        <w:tabs>
          <w:tab w:val="left" w:pos="357"/>
          <w:tab w:val="left" w:pos="567"/>
        </w:tabs>
        <w:spacing w:before="60" w:after="60"/>
        <w:jc w:val="both"/>
        <w:rPr>
          <w:rFonts w:eastAsia="Calibri"/>
          <w:b/>
          <w:sz w:val="24"/>
          <w:szCs w:val="24"/>
          <w:lang w:val="vi-VN"/>
        </w:rPr>
      </w:pPr>
      <w:r w:rsidRPr="008F66D8">
        <w:rPr>
          <w:b/>
          <w:sz w:val="24"/>
          <w:szCs w:val="24"/>
          <w:lang w:val="vi-VN"/>
        </w:rPr>
        <w:t>Đi</w:t>
      </w:r>
      <w:r w:rsidR="005A110C" w:rsidRPr="008F66D8">
        <w:rPr>
          <w:b/>
          <w:sz w:val="24"/>
          <w:szCs w:val="24"/>
          <w:lang w:val="vi-VN"/>
        </w:rPr>
        <w:t xml:space="preserve">ều </w:t>
      </w:r>
      <w:r w:rsidR="00184973" w:rsidRPr="008F66D8">
        <w:rPr>
          <w:b/>
          <w:sz w:val="24"/>
          <w:szCs w:val="24"/>
        </w:rPr>
        <w:t>9</w:t>
      </w:r>
      <w:r w:rsidR="005A110C" w:rsidRPr="008F66D8">
        <w:rPr>
          <w:b/>
          <w:sz w:val="24"/>
          <w:szCs w:val="24"/>
          <w:lang w:val="vi-VN"/>
        </w:rPr>
        <w:t xml:space="preserve">. Quyền và nghĩa vụ của </w:t>
      </w:r>
      <w:r w:rsidR="007347B7">
        <w:rPr>
          <w:b/>
          <w:sz w:val="24"/>
          <w:szCs w:val="24"/>
          <w:lang w:val="vi-VN"/>
        </w:rPr>
        <w:t>BIDC</w:t>
      </w:r>
    </w:p>
    <w:p w:rsidR="00D13607" w:rsidRPr="008F66D8" w:rsidRDefault="003C71B6" w:rsidP="00D93A5B">
      <w:pPr>
        <w:pStyle w:val="ListParagraph"/>
        <w:widowControl w:val="0"/>
        <w:numPr>
          <w:ilvl w:val="2"/>
          <w:numId w:val="25"/>
        </w:numPr>
        <w:tabs>
          <w:tab w:val="left" w:pos="284"/>
        </w:tabs>
        <w:spacing w:before="60" w:after="60"/>
        <w:ind w:left="0" w:firstLine="0"/>
        <w:jc w:val="both"/>
        <w:rPr>
          <w:bCs/>
          <w:iCs/>
          <w:sz w:val="24"/>
          <w:szCs w:val="24"/>
          <w:lang w:val="vi-VN"/>
        </w:rPr>
      </w:pPr>
      <w:r w:rsidRPr="008F66D8">
        <w:rPr>
          <w:bCs/>
          <w:iCs/>
          <w:sz w:val="24"/>
          <w:szCs w:val="24"/>
          <w:lang w:val="vi-VN" w:bidi="en-US"/>
        </w:rPr>
        <w:t>C</w:t>
      </w:r>
      <w:r w:rsidRPr="008F66D8">
        <w:rPr>
          <w:bCs/>
          <w:iCs/>
          <w:sz w:val="24"/>
          <w:szCs w:val="24"/>
          <w:lang w:val="vi-VN"/>
        </w:rPr>
        <w:t xml:space="preserve">ung ứng vốn vay theo yêu cầu của </w:t>
      </w:r>
      <w:r w:rsidR="00CD0989" w:rsidRPr="008F66D8">
        <w:rPr>
          <w:bCs/>
          <w:iCs/>
          <w:sz w:val="24"/>
          <w:szCs w:val="24"/>
          <w:lang w:val="vi-VN"/>
        </w:rPr>
        <w:t>Khách hàng</w:t>
      </w:r>
      <w:r w:rsidRPr="008F66D8">
        <w:rPr>
          <w:bCs/>
          <w:iCs/>
          <w:sz w:val="24"/>
          <w:szCs w:val="24"/>
          <w:lang w:val="vi-VN"/>
        </w:rPr>
        <w:t xml:space="preserve"> trong Hợp đồng </w:t>
      </w:r>
      <w:r w:rsidRPr="008F66D8">
        <w:rPr>
          <w:bCs/>
          <w:iCs/>
          <w:sz w:val="24"/>
          <w:szCs w:val="24"/>
          <w:lang w:val="vi-VN" w:bidi="en-US"/>
        </w:rPr>
        <w:t>cấp hạn mức thấu chi đã ký</w:t>
      </w:r>
      <w:r w:rsidRPr="008F66D8">
        <w:rPr>
          <w:bCs/>
          <w:iCs/>
          <w:sz w:val="24"/>
          <w:szCs w:val="24"/>
          <w:lang w:val="vi-VN"/>
        </w:rPr>
        <w:t xml:space="preserve">. </w:t>
      </w:r>
    </w:p>
    <w:p w:rsidR="007541EA" w:rsidRPr="008F66D8" w:rsidRDefault="007347B7" w:rsidP="00D93A5B">
      <w:pPr>
        <w:pStyle w:val="ListParagraph"/>
        <w:widowControl w:val="0"/>
        <w:numPr>
          <w:ilvl w:val="2"/>
          <w:numId w:val="25"/>
        </w:numPr>
        <w:tabs>
          <w:tab w:val="left" w:pos="284"/>
        </w:tabs>
        <w:spacing w:before="60" w:after="60"/>
        <w:ind w:left="0" w:firstLine="0"/>
        <w:jc w:val="both"/>
        <w:rPr>
          <w:bCs/>
          <w:iCs/>
          <w:sz w:val="24"/>
          <w:szCs w:val="24"/>
          <w:lang w:val="vi-VN"/>
        </w:rPr>
      </w:pPr>
      <w:r>
        <w:rPr>
          <w:bCs/>
          <w:iCs/>
          <w:sz w:val="24"/>
          <w:szCs w:val="24"/>
          <w:lang w:val="vi-VN"/>
        </w:rPr>
        <w:t>BIDC</w:t>
      </w:r>
      <w:r w:rsidR="003C71B6" w:rsidRPr="008F66D8">
        <w:rPr>
          <w:bCs/>
          <w:iCs/>
          <w:sz w:val="24"/>
          <w:szCs w:val="24"/>
          <w:lang w:val="vi-VN"/>
        </w:rPr>
        <w:t xml:space="preserve"> có quyền từ</w:t>
      </w:r>
      <w:r w:rsidR="003C71B6" w:rsidRPr="008F66D8">
        <w:rPr>
          <w:bCs/>
          <w:iCs/>
          <w:sz w:val="24"/>
          <w:szCs w:val="24"/>
          <w:lang w:val="vi-VN" w:bidi="en-US"/>
        </w:rPr>
        <w:t xml:space="preserve"> </w:t>
      </w:r>
      <w:r w:rsidR="003C71B6" w:rsidRPr="008F66D8">
        <w:rPr>
          <w:bCs/>
          <w:iCs/>
          <w:sz w:val="24"/>
          <w:szCs w:val="24"/>
          <w:lang w:val="vi-VN"/>
        </w:rPr>
        <w:t xml:space="preserve">chối cho vay nếu </w:t>
      </w:r>
      <w:r w:rsidR="00CD0989" w:rsidRPr="008F66D8">
        <w:rPr>
          <w:bCs/>
          <w:iCs/>
          <w:sz w:val="24"/>
          <w:szCs w:val="24"/>
          <w:lang w:val="vi-VN"/>
        </w:rPr>
        <w:t>Khách hàng</w:t>
      </w:r>
      <w:r w:rsidR="003C71B6" w:rsidRPr="008F66D8">
        <w:rPr>
          <w:bCs/>
          <w:iCs/>
          <w:sz w:val="24"/>
          <w:szCs w:val="24"/>
          <w:lang w:val="vi-VN"/>
        </w:rPr>
        <w:t xml:space="preserve"> không đáp ứng được các yêu cầu, điều kiện vay vốn.</w:t>
      </w:r>
    </w:p>
    <w:p w:rsidR="007F4F00" w:rsidRPr="008F66D8" w:rsidRDefault="00B6370F" w:rsidP="00D93A5B">
      <w:pPr>
        <w:pStyle w:val="ListParagraph"/>
        <w:widowControl w:val="0"/>
        <w:numPr>
          <w:ilvl w:val="2"/>
          <w:numId w:val="25"/>
        </w:numPr>
        <w:tabs>
          <w:tab w:val="left" w:pos="284"/>
        </w:tabs>
        <w:spacing w:before="60" w:after="60"/>
        <w:ind w:left="0" w:firstLine="0"/>
        <w:jc w:val="both"/>
        <w:rPr>
          <w:rFonts w:eastAsia="Calibri"/>
          <w:b/>
          <w:sz w:val="24"/>
          <w:szCs w:val="24"/>
          <w:lang w:val="vi-VN"/>
        </w:rPr>
      </w:pPr>
      <w:r w:rsidRPr="008F66D8">
        <w:rPr>
          <w:bCs/>
          <w:iCs/>
          <w:sz w:val="24"/>
          <w:szCs w:val="24"/>
          <w:lang w:val="vi-VN"/>
        </w:rPr>
        <w:t xml:space="preserve">Kiểm tra, theo dõi, giám sát việc sử dụng </w:t>
      </w:r>
      <w:r w:rsidR="00491C5F" w:rsidRPr="008F66D8">
        <w:rPr>
          <w:bCs/>
          <w:iCs/>
          <w:sz w:val="24"/>
          <w:szCs w:val="24"/>
          <w:lang w:val="vi-VN"/>
        </w:rPr>
        <w:t>h</w:t>
      </w:r>
      <w:r w:rsidRPr="008F66D8">
        <w:rPr>
          <w:bCs/>
          <w:iCs/>
          <w:sz w:val="24"/>
          <w:szCs w:val="24"/>
          <w:lang w:val="vi-VN"/>
        </w:rPr>
        <w:t xml:space="preserve">ạn mức thấu chi của </w:t>
      </w:r>
      <w:r w:rsidR="00CD0989" w:rsidRPr="008F66D8">
        <w:rPr>
          <w:bCs/>
          <w:iCs/>
          <w:sz w:val="24"/>
          <w:szCs w:val="24"/>
          <w:lang w:val="vi-VN"/>
        </w:rPr>
        <w:t>Khách hàng</w:t>
      </w:r>
      <w:r w:rsidRPr="008F66D8">
        <w:rPr>
          <w:bCs/>
          <w:iCs/>
          <w:sz w:val="24"/>
          <w:szCs w:val="24"/>
          <w:lang w:val="vi-VN"/>
        </w:rPr>
        <w:t>.</w:t>
      </w:r>
    </w:p>
    <w:p w:rsidR="00D13607" w:rsidRPr="008F66D8" w:rsidRDefault="00D13607" w:rsidP="00D93A5B">
      <w:pPr>
        <w:pStyle w:val="ListParagraph"/>
        <w:widowControl w:val="0"/>
        <w:numPr>
          <w:ilvl w:val="2"/>
          <w:numId w:val="25"/>
        </w:numPr>
        <w:tabs>
          <w:tab w:val="left" w:pos="0"/>
          <w:tab w:val="left" w:pos="284"/>
        </w:tabs>
        <w:spacing w:before="60" w:after="60"/>
        <w:ind w:left="0" w:firstLine="0"/>
        <w:jc w:val="both"/>
        <w:rPr>
          <w:rFonts w:eastAsia="Calibri"/>
          <w:b/>
          <w:sz w:val="24"/>
          <w:szCs w:val="24"/>
          <w:lang w:val="vi-VN"/>
        </w:rPr>
      </w:pPr>
      <w:r w:rsidRPr="008F66D8">
        <w:rPr>
          <w:bCs/>
          <w:iCs/>
          <w:sz w:val="24"/>
          <w:szCs w:val="24"/>
          <w:lang w:val="vi-VN"/>
        </w:rPr>
        <w:t xml:space="preserve">Ngân hàng được quyền chấm dứt cấp hạn mức thấu chi trước hạn khi </w:t>
      </w:r>
      <w:r w:rsidRPr="008F66D8">
        <w:rPr>
          <w:rFonts w:eastAsia="Calibri"/>
          <w:noProof/>
          <w:sz w:val="24"/>
          <w:szCs w:val="24"/>
          <w:lang w:val="vi-VN" w:bidi="en-US"/>
        </w:rPr>
        <w:t>xảy ra một trong các Sự kiện vi phạm theo quy định tại Điề</w:t>
      </w:r>
      <w:r w:rsidR="002636E3" w:rsidRPr="008F66D8">
        <w:rPr>
          <w:rFonts w:eastAsia="Calibri"/>
          <w:noProof/>
          <w:sz w:val="24"/>
          <w:szCs w:val="24"/>
          <w:lang w:val="vi-VN" w:bidi="en-US"/>
        </w:rPr>
        <w:t xml:space="preserve">u </w:t>
      </w:r>
      <w:r w:rsidR="008F66D8">
        <w:rPr>
          <w:rFonts w:eastAsia="Calibri"/>
          <w:noProof/>
          <w:sz w:val="24"/>
          <w:szCs w:val="24"/>
          <w:lang w:val="vi-VN" w:bidi="en-US"/>
        </w:rPr>
        <w:t>10</w:t>
      </w:r>
      <w:r w:rsidRPr="008F66D8">
        <w:rPr>
          <w:rFonts w:eastAsia="Calibri"/>
          <w:noProof/>
          <w:sz w:val="24"/>
          <w:szCs w:val="24"/>
          <w:lang w:val="vi-VN" w:bidi="en-US"/>
        </w:rPr>
        <w:t xml:space="preserve"> của </w:t>
      </w:r>
      <w:r w:rsidR="00AC68BE" w:rsidRPr="008F66D8">
        <w:rPr>
          <w:rFonts w:eastAsia="Calibri"/>
          <w:noProof/>
          <w:sz w:val="24"/>
          <w:szCs w:val="24"/>
          <w:lang w:bidi="en-US"/>
        </w:rPr>
        <w:t>B</w:t>
      </w:r>
      <w:r w:rsidR="00AC68BE" w:rsidRPr="008F66D8">
        <w:rPr>
          <w:rFonts w:eastAsia="Calibri"/>
          <w:noProof/>
          <w:sz w:val="24"/>
          <w:szCs w:val="24"/>
          <w:lang w:val="vi-VN" w:bidi="en-US"/>
        </w:rPr>
        <w:t xml:space="preserve">ản </w:t>
      </w:r>
      <w:r w:rsidR="00AC68BE" w:rsidRPr="008F66D8">
        <w:rPr>
          <w:bCs/>
          <w:iCs/>
          <w:sz w:val="24"/>
          <w:szCs w:val="24"/>
          <w:lang w:val="pt-BR"/>
        </w:rPr>
        <w:t>Điều Khoản và Điều kiện</w:t>
      </w:r>
      <w:r w:rsidRPr="008F66D8">
        <w:rPr>
          <w:bCs/>
          <w:iCs/>
          <w:sz w:val="24"/>
          <w:szCs w:val="24"/>
          <w:lang w:val="pt-BR"/>
        </w:rPr>
        <w:t xml:space="preserve"> cấp hạn mức thấu chi này.</w:t>
      </w:r>
    </w:p>
    <w:p w:rsidR="001E7220" w:rsidRPr="008F66D8" w:rsidRDefault="001E7220" w:rsidP="00D93A5B">
      <w:pPr>
        <w:pStyle w:val="ListParagraph"/>
        <w:widowControl w:val="0"/>
        <w:numPr>
          <w:ilvl w:val="2"/>
          <w:numId w:val="25"/>
        </w:numPr>
        <w:tabs>
          <w:tab w:val="left" w:pos="0"/>
          <w:tab w:val="left" w:pos="284"/>
        </w:tabs>
        <w:spacing w:before="60" w:after="60"/>
        <w:ind w:left="0" w:firstLine="0"/>
        <w:jc w:val="both"/>
        <w:rPr>
          <w:rFonts w:eastAsia="Calibri"/>
          <w:b/>
          <w:sz w:val="24"/>
          <w:szCs w:val="24"/>
          <w:lang w:val="vi-VN"/>
        </w:rPr>
      </w:pPr>
      <w:r w:rsidRPr="008F66D8">
        <w:rPr>
          <w:rFonts w:eastAsia="Calibri"/>
          <w:noProof/>
          <w:sz w:val="24"/>
          <w:szCs w:val="24"/>
          <w:lang w:val="vi-VN" w:bidi="en-US"/>
        </w:rPr>
        <w:t>Khi thực hiện chấm dứt cấp tín dụng, thu hồi nợ trước hạn theo Khoản 4 Điều này, Ngân hàng sẽ thông báo cụ thể cho khách hàng. Nội dung thông báo sẽ bao gồm thời điểm chấm dứt cấp tín dụng, thu hồi nợ vay trước hạn; số dư nợ gốc bị thu hồi trước hạn; thời hạn phải trả số dư nợ gốc bị thu hồi trước hạn; thời điểm chuyển nợ quá hạn và lãi suất áp dụng đối với số dư nợ gốc bị thu hồi trước hạn.</w:t>
      </w:r>
    </w:p>
    <w:p w:rsidR="00E43801" w:rsidRPr="008F66D8" w:rsidRDefault="00E43801" w:rsidP="00D93A5B">
      <w:pPr>
        <w:pStyle w:val="ListParagraph"/>
        <w:widowControl w:val="0"/>
        <w:numPr>
          <w:ilvl w:val="2"/>
          <w:numId w:val="25"/>
        </w:numPr>
        <w:tabs>
          <w:tab w:val="left" w:pos="284"/>
        </w:tabs>
        <w:spacing w:before="60" w:after="60"/>
        <w:ind w:left="0" w:firstLine="0"/>
        <w:jc w:val="both"/>
        <w:rPr>
          <w:rFonts w:eastAsia="Calibri"/>
          <w:sz w:val="24"/>
          <w:szCs w:val="24"/>
          <w:lang w:val="vi-VN"/>
        </w:rPr>
      </w:pPr>
      <w:r w:rsidRPr="008F66D8">
        <w:rPr>
          <w:rFonts w:eastAsia="Calibri"/>
          <w:sz w:val="24"/>
          <w:szCs w:val="24"/>
          <w:lang w:val="vi-VN" w:bidi="en-US"/>
        </w:rPr>
        <w:t>C</w:t>
      </w:r>
      <w:r w:rsidRPr="008F66D8">
        <w:rPr>
          <w:rFonts w:eastAsia="Calibri"/>
          <w:sz w:val="24"/>
          <w:szCs w:val="24"/>
          <w:lang w:val="vi-VN"/>
        </w:rPr>
        <w:t xml:space="preserve">huyển nhượng quyền </w:t>
      </w:r>
      <w:r w:rsidRPr="008F66D8">
        <w:rPr>
          <w:rFonts w:eastAsia="Calibri"/>
          <w:sz w:val="24"/>
          <w:szCs w:val="24"/>
          <w:lang w:val="vi-VN" w:bidi="en-US"/>
        </w:rPr>
        <w:t xml:space="preserve">và nghĩa vụ phát sinh từ Hợp đồng </w:t>
      </w:r>
      <w:r w:rsidR="00796AB9" w:rsidRPr="008F66D8">
        <w:rPr>
          <w:bCs/>
          <w:iCs/>
          <w:sz w:val="24"/>
          <w:szCs w:val="24"/>
          <w:lang w:val="vi-VN"/>
        </w:rPr>
        <w:t>cấp hạn mức thấu chi</w:t>
      </w:r>
      <w:r w:rsidRPr="008F66D8">
        <w:rPr>
          <w:rFonts w:eastAsia="Calibri"/>
          <w:sz w:val="24"/>
          <w:szCs w:val="24"/>
          <w:lang w:val="vi-VN" w:bidi="en-US"/>
        </w:rPr>
        <w:t xml:space="preserve"> </w:t>
      </w:r>
      <w:r w:rsidRPr="008F66D8">
        <w:rPr>
          <w:rFonts w:eastAsia="Calibri"/>
          <w:sz w:val="24"/>
          <w:szCs w:val="24"/>
          <w:lang w:val="vi-VN"/>
        </w:rPr>
        <w:t>cho chủ thể khác (bán nợ)</w:t>
      </w:r>
      <w:r w:rsidR="00057109" w:rsidRPr="008F66D8">
        <w:rPr>
          <w:rFonts w:eastAsia="Calibri"/>
          <w:sz w:val="24"/>
          <w:szCs w:val="24"/>
          <w:lang w:val="vi-VN"/>
        </w:rPr>
        <w:t xml:space="preserve"> theo quy định của Ngân hàng Nhà nước Việt Nam</w:t>
      </w:r>
      <w:r w:rsidRPr="008F66D8">
        <w:rPr>
          <w:rFonts w:eastAsia="Calibri"/>
          <w:sz w:val="24"/>
          <w:szCs w:val="24"/>
          <w:lang w:val="vi-VN"/>
        </w:rPr>
        <w:t xml:space="preserve"> và thông báo cho </w:t>
      </w:r>
      <w:r w:rsidR="00CD0989" w:rsidRPr="008F66D8">
        <w:rPr>
          <w:rFonts w:eastAsia="Calibri"/>
          <w:sz w:val="24"/>
          <w:szCs w:val="24"/>
          <w:lang w:val="vi-VN" w:bidi="en-US"/>
        </w:rPr>
        <w:t>Khách hàng</w:t>
      </w:r>
      <w:r w:rsidRPr="008F66D8">
        <w:rPr>
          <w:rFonts w:eastAsia="Calibri"/>
          <w:sz w:val="24"/>
          <w:szCs w:val="24"/>
          <w:lang w:val="vi-VN"/>
        </w:rPr>
        <w:t>.</w:t>
      </w:r>
    </w:p>
    <w:p w:rsidR="00777632" w:rsidRPr="008F66D8" w:rsidRDefault="00623CEA" w:rsidP="00D93A5B">
      <w:pPr>
        <w:pStyle w:val="ListParagraph"/>
        <w:widowControl w:val="0"/>
        <w:numPr>
          <w:ilvl w:val="2"/>
          <w:numId w:val="25"/>
        </w:numPr>
        <w:tabs>
          <w:tab w:val="left" w:pos="284"/>
        </w:tabs>
        <w:spacing w:before="60" w:after="60"/>
        <w:ind w:left="0" w:firstLine="0"/>
        <w:jc w:val="both"/>
        <w:rPr>
          <w:rFonts w:eastAsia="Calibri"/>
          <w:sz w:val="24"/>
          <w:szCs w:val="24"/>
          <w:lang w:val="vi-VN"/>
        </w:rPr>
      </w:pPr>
      <w:r w:rsidRPr="008F66D8">
        <w:rPr>
          <w:sz w:val="24"/>
          <w:szCs w:val="24"/>
        </w:rPr>
        <w:t>Ngân hàng có quyền bù trừ các nghĩa vụ của Khách hàng đối với Ngân hàng theo quy định tại Hợp đồng này và/hoặc các văn kiện tín dụng</w:t>
      </w:r>
      <w:r w:rsidRPr="008F66D8">
        <w:rPr>
          <w:sz w:val="24"/>
          <w:szCs w:val="24"/>
          <w:lang w:val="vi-VN"/>
        </w:rPr>
        <w:t>, văn kiện bảo đảm</w:t>
      </w:r>
      <w:r w:rsidRPr="008F66D8">
        <w:rPr>
          <w:sz w:val="24"/>
          <w:szCs w:val="24"/>
        </w:rPr>
        <w:t xml:space="preserve"> được xác lập với Ngân hàng thông qua phương thức: (i) phong tỏa, trích</w:t>
      </w:r>
      <w:r w:rsidRPr="008F66D8">
        <w:rPr>
          <w:sz w:val="24"/>
          <w:szCs w:val="24"/>
          <w:lang w:val="vi-VN"/>
        </w:rPr>
        <w:t>/thực hiện thủ tục tất toán</w:t>
      </w:r>
      <w:r w:rsidRPr="008F66D8">
        <w:rPr>
          <w:sz w:val="24"/>
          <w:szCs w:val="24"/>
        </w:rPr>
        <w:t xml:space="preserve"> tài khoản tiền gửi </w:t>
      </w:r>
      <w:r w:rsidRPr="008F66D8">
        <w:rPr>
          <w:sz w:val="24"/>
          <w:szCs w:val="24"/>
          <w:lang w:val="vi-VN"/>
        </w:rPr>
        <w:t>của</w:t>
      </w:r>
      <w:r w:rsidRPr="008F66D8">
        <w:rPr>
          <w:sz w:val="24"/>
          <w:szCs w:val="24"/>
        </w:rPr>
        <w:t xml:space="preserve"> Khách hàng mở tại các Chi nhánh trong hệ thống Ngân hàng; và/hoặc (ii) chủ động </w:t>
      </w:r>
      <w:r w:rsidRPr="008F66D8">
        <w:rPr>
          <w:sz w:val="24"/>
          <w:szCs w:val="24"/>
          <w:lang w:val="vi-VN"/>
        </w:rPr>
        <w:t>đối</w:t>
      </w:r>
      <w:r w:rsidRPr="008F66D8">
        <w:rPr>
          <w:sz w:val="24"/>
          <w:szCs w:val="24"/>
        </w:rPr>
        <w:t xml:space="preserve"> trừ bất kỳ nghĩa vụ nào khác của Khách hàng tại Ngân hàng. Ngân hàng không phải thông báo cho Khách hàng, bên thứ ba trước khi thực hiện bù trừ các nghĩa vụ </w:t>
      </w:r>
      <w:r w:rsidRPr="008F66D8">
        <w:rPr>
          <w:noProof/>
          <w:sz w:val="24"/>
          <w:szCs w:val="24"/>
          <w:lang w:val="vi-VN"/>
        </w:rPr>
        <w:t xml:space="preserve">được </w:t>
      </w:r>
      <w:r w:rsidRPr="008F66D8">
        <w:rPr>
          <w:noProof/>
          <w:sz w:val="24"/>
          <w:szCs w:val="24"/>
        </w:rPr>
        <w:t xml:space="preserve">Ngân hàng </w:t>
      </w:r>
      <w:r w:rsidRPr="008F66D8">
        <w:rPr>
          <w:noProof/>
          <w:sz w:val="24"/>
          <w:szCs w:val="24"/>
          <w:lang w:val="vi-VN"/>
        </w:rPr>
        <w:t xml:space="preserve">xác định là nghĩa vụ nợ phải trả của </w:t>
      </w:r>
      <w:r w:rsidRPr="008F66D8">
        <w:rPr>
          <w:noProof/>
          <w:sz w:val="24"/>
          <w:szCs w:val="24"/>
        </w:rPr>
        <w:t>K</w:t>
      </w:r>
      <w:r w:rsidRPr="008F66D8">
        <w:rPr>
          <w:noProof/>
          <w:sz w:val="24"/>
          <w:szCs w:val="24"/>
          <w:lang w:val="vi-VN"/>
        </w:rPr>
        <w:t>hách hàng</w:t>
      </w:r>
      <w:r w:rsidR="00777632" w:rsidRPr="008F66D8">
        <w:rPr>
          <w:rFonts w:eastAsia="Calibri"/>
          <w:sz w:val="24"/>
          <w:szCs w:val="24"/>
          <w:lang w:bidi="en-US"/>
        </w:rPr>
        <w:t>.</w:t>
      </w:r>
    </w:p>
    <w:p w:rsidR="00E43801" w:rsidRPr="008F66D8" w:rsidRDefault="00E43801" w:rsidP="00D93A5B">
      <w:pPr>
        <w:pStyle w:val="ListParagraph"/>
        <w:widowControl w:val="0"/>
        <w:numPr>
          <w:ilvl w:val="2"/>
          <w:numId w:val="25"/>
        </w:numPr>
        <w:tabs>
          <w:tab w:val="left" w:pos="284"/>
        </w:tabs>
        <w:spacing w:before="60" w:after="60"/>
        <w:ind w:left="0" w:firstLine="0"/>
        <w:jc w:val="both"/>
        <w:rPr>
          <w:rFonts w:eastAsia="Calibri"/>
          <w:sz w:val="24"/>
          <w:szCs w:val="24"/>
          <w:lang w:val="vi-VN"/>
        </w:rPr>
      </w:pPr>
      <w:r w:rsidRPr="008F66D8">
        <w:rPr>
          <w:rFonts w:eastAsia="Calibri"/>
          <w:sz w:val="24"/>
          <w:szCs w:val="24"/>
          <w:lang w:val="vi-VN"/>
        </w:rPr>
        <w:t xml:space="preserve">Các quyền và nghĩa vụ khác trong văn bản này và theo quy định của pháp luật. </w:t>
      </w:r>
    </w:p>
    <w:p w:rsidR="00F7650E" w:rsidRPr="008F66D8" w:rsidRDefault="00B6370F" w:rsidP="00D93A5B">
      <w:pPr>
        <w:widowControl w:val="0"/>
        <w:tabs>
          <w:tab w:val="left" w:pos="360"/>
          <w:tab w:val="left" w:pos="567"/>
        </w:tabs>
        <w:spacing w:before="60" w:after="60"/>
        <w:ind w:left="284" w:hanging="284"/>
        <w:jc w:val="both"/>
        <w:rPr>
          <w:rFonts w:eastAsia="Calibri"/>
          <w:b/>
          <w:sz w:val="24"/>
          <w:szCs w:val="24"/>
          <w:lang w:val="vi-VN"/>
        </w:rPr>
      </w:pPr>
      <w:r w:rsidRPr="008F66D8">
        <w:rPr>
          <w:rFonts w:eastAsia="Calibri"/>
          <w:b/>
          <w:sz w:val="24"/>
          <w:szCs w:val="24"/>
          <w:lang w:val="vi-VN"/>
        </w:rPr>
        <w:t xml:space="preserve">Điều </w:t>
      </w:r>
      <w:r w:rsidR="00184973" w:rsidRPr="008F66D8">
        <w:rPr>
          <w:rFonts w:eastAsia="Calibri"/>
          <w:b/>
          <w:sz w:val="24"/>
          <w:szCs w:val="24"/>
        </w:rPr>
        <w:t>10</w:t>
      </w:r>
      <w:r w:rsidRPr="008F66D8">
        <w:rPr>
          <w:rFonts w:eastAsia="Calibri"/>
          <w:b/>
          <w:sz w:val="24"/>
          <w:szCs w:val="24"/>
          <w:lang w:val="vi-VN"/>
        </w:rPr>
        <w:t xml:space="preserve">. </w:t>
      </w:r>
      <w:r w:rsidR="00F7650E" w:rsidRPr="008F66D8">
        <w:rPr>
          <w:rFonts w:eastAsia="Calibri"/>
          <w:b/>
          <w:sz w:val="24"/>
          <w:szCs w:val="24"/>
          <w:lang w:val="vi-VN"/>
        </w:rPr>
        <w:t>Sự kiện vi phạm</w:t>
      </w:r>
    </w:p>
    <w:p w:rsidR="00F7650E" w:rsidRPr="008F66D8" w:rsidRDefault="006C6873" w:rsidP="00D93A5B">
      <w:pPr>
        <w:pStyle w:val="ListParagraph"/>
        <w:widowControl w:val="0"/>
        <w:numPr>
          <w:ilvl w:val="0"/>
          <w:numId w:val="42"/>
        </w:numPr>
        <w:tabs>
          <w:tab w:val="left" w:pos="284"/>
        </w:tabs>
        <w:spacing w:before="60" w:after="60"/>
        <w:ind w:left="0" w:firstLine="0"/>
        <w:jc w:val="both"/>
        <w:rPr>
          <w:rFonts w:eastAsia="Calibri"/>
          <w:sz w:val="24"/>
          <w:szCs w:val="24"/>
          <w:lang w:val="vi-VN"/>
        </w:rPr>
      </w:pPr>
      <w:r w:rsidRPr="008F66D8">
        <w:rPr>
          <w:rFonts w:eastAsia="Calibri"/>
          <w:sz w:val="24"/>
          <w:szCs w:val="24"/>
          <w:lang w:val="vi-VN"/>
        </w:rPr>
        <w:t>Khách hàng</w:t>
      </w:r>
      <w:r w:rsidR="00F7650E" w:rsidRPr="008F66D8">
        <w:rPr>
          <w:rFonts w:eastAsia="Calibri"/>
          <w:sz w:val="24"/>
          <w:szCs w:val="24"/>
          <w:lang w:val="vi-VN"/>
        </w:rPr>
        <w:t xml:space="preserve"> sẽ được coi là vi phạm Hợp đồng </w:t>
      </w:r>
      <w:r w:rsidR="00796AB9" w:rsidRPr="008F66D8">
        <w:rPr>
          <w:bCs/>
          <w:iCs/>
          <w:sz w:val="24"/>
          <w:szCs w:val="24"/>
          <w:lang w:val="vi-VN"/>
        </w:rPr>
        <w:t xml:space="preserve">cấp hạn mức thấu chi </w:t>
      </w:r>
      <w:r w:rsidR="00F7650E" w:rsidRPr="008F66D8">
        <w:rPr>
          <w:rFonts w:eastAsia="Calibri"/>
          <w:sz w:val="24"/>
          <w:szCs w:val="24"/>
          <w:lang w:val="vi-VN"/>
        </w:rPr>
        <w:t>trong các trường hợp sau:</w:t>
      </w:r>
    </w:p>
    <w:p w:rsidR="006C6873" w:rsidRPr="008F66D8" w:rsidRDefault="003D0332" w:rsidP="00D93A5B">
      <w:pPr>
        <w:numPr>
          <w:ilvl w:val="0"/>
          <w:numId w:val="50"/>
        </w:numPr>
        <w:tabs>
          <w:tab w:val="left" w:pos="284"/>
          <w:tab w:val="left" w:pos="709"/>
        </w:tabs>
        <w:spacing w:before="60" w:after="60"/>
        <w:ind w:left="0" w:firstLine="0"/>
        <w:jc w:val="both"/>
        <w:rPr>
          <w:rFonts w:eastAsia="Calibri"/>
          <w:iCs/>
          <w:noProof/>
          <w:sz w:val="24"/>
          <w:szCs w:val="24"/>
          <w:lang w:val="vi-VN" w:bidi="en-US"/>
        </w:rPr>
      </w:pPr>
      <w:r w:rsidRPr="008F66D8">
        <w:rPr>
          <w:noProof/>
          <w:sz w:val="24"/>
          <w:szCs w:val="24"/>
        </w:rPr>
        <w:t>Khách hàng vi phạm bất kỳ nghĩa vụ thanh toán nợ gốc, lãi, phí, bất kỳ khoản cấp tín dụng nào và các nghĩa vụ khác phát sinh từ Hợp đồng tín dụng này cũng như các văn bản, thỏa thuận</w:t>
      </w:r>
      <w:r w:rsidRPr="008F66D8" w:rsidDel="001912DB">
        <w:rPr>
          <w:noProof/>
          <w:sz w:val="24"/>
          <w:szCs w:val="24"/>
        </w:rPr>
        <w:t xml:space="preserve"> </w:t>
      </w:r>
      <w:r w:rsidRPr="008F66D8">
        <w:rPr>
          <w:noProof/>
          <w:sz w:val="24"/>
          <w:szCs w:val="24"/>
        </w:rPr>
        <w:t xml:space="preserve">ký kết với Ngân hàng, vi phạm </w:t>
      </w:r>
      <w:r w:rsidRPr="008F66D8">
        <w:rPr>
          <w:noProof/>
          <w:sz w:val="24"/>
          <w:szCs w:val="24"/>
        </w:rPr>
        <w:t>Quy chế cho vay, Quy chế bảo lãnh của Ngân hàng Nhà Nước, các quy định của pháp luật</w:t>
      </w:r>
      <w:r w:rsidR="00365CCA" w:rsidRPr="008F66D8">
        <w:rPr>
          <w:iCs/>
          <w:noProof/>
          <w:sz w:val="24"/>
          <w:szCs w:val="24"/>
          <w:lang w:val="vi-VN"/>
        </w:rPr>
        <w:t>;</w:t>
      </w:r>
    </w:p>
    <w:p w:rsidR="007D0F59" w:rsidRPr="008F66D8" w:rsidRDefault="007D0F59" w:rsidP="00D93A5B">
      <w:pPr>
        <w:numPr>
          <w:ilvl w:val="0"/>
          <w:numId w:val="50"/>
        </w:numPr>
        <w:tabs>
          <w:tab w:val="left" w:pos="284"/>
          <w:tab w:val="left" w:pos="709"/>
        </w:tabs>
        <w:spacing w:before="60" w:after="60"/>
        <w:ind w:left="0" w:firstLine="0"/>
        <w:jc w:val="both"/>
        <w:rPr>
          <w:noProof/>
          <w:sz w:val="24"/>
          <w:szCs w:val="24"/>
          <w:lang w:val="vi-VN"/>
        </w:rPr>
      </w:pPr>
      <w:r w:rsidRPr="008F66D8">
        <w:rPr>
          <w:noProof/>
          <w:sz w:val="24"/>
          <w:szCs w:val="24"/>
          <w:lang w:val="vi-VN"/>
        </w:rPr>
        <w:t>Khách hàng không thông báo và không được sự chấp thuận của Ngân hàng về</w:t>
      </w:r>
      <w:r w:rsidR="00D26DCF" w:rsidRPr="008F66D8">
        <w:rPr>
          <w:noProof/>
          <w:sz w:val="24"/>
          <w:szCs w:val="24"/>
          <w:lang w:val="vi-VN"/>
        </w:rPr>
        <w:t xml:space="preserve"> các thay đổi tại Khoản </w:t>
      </w:r>
      <w:r w:rsidR="003D0332" w:rsidRPr="008F66D8">
        <w:rPr>
          <w:noProof/>
          <w:sz w:val="24"/>
          <w:szCs w:val="24"/>
        </w:rPr>
        <w:t>8</w:t>
      </w:r>
      <w:r w:rsidR="00D26DCF" w:rsidRPr="008F66D8">
        <w:rPr>
          <w:noProof/>
          <w:sz w:val="24"/>
          <w:szCs w:val="24"/>
          <w:lang w:val="vi-VN"/>
        </w:rPr>
        <w:t xml:space="preserve"> Điều </w:t>
      </w:r>
      <w:r w:rsidR="0005319C" w:rsidRPr="008F66D8">
        <w:rPr>
          <w:noProof/>
          <w:sz w:val="24"/>
          <w:szCs w:val="24"/>
        </w:rPr>
        <w:t>8</w:t>
      </w:r>
      <w:r w:rsidRPr="008F66D8">
        <w:rPr>
          <w:noProof/>
          <w:sz w:val="24"/>
          <w:szCs w:val="24"/>
          <w:lang w:val="vi-VN"/>
        </w:rPr>
        <w:t xml:space="preserve"> trên đây.</w:t>
      </w:r>
    </w:p>
    <w:p w:rsidR="001762FC" w:rsidRPr="008F66D8" w:rsidRDefault="00623CEA" w:rsidP="00D93A5B">
      <w:pPr>
        <w:widowControl w:val="0"/>
        <w:numPr>
          <w:ilvl w:val="0"/>
          <w:numId w:val="50"/>
        </w:numPr>
        <w:tabs>
          <w:tab w:val="left" w:pos="284"/>
          <w:tab w:val="left" w:pos="426"/>
        </w:tabs>
        <w:spacing w:before="60" w:after="60"/>
        <w:ind w:left="0" w:firstLine="0"/>
        <w:jc w:val="both"/>
        <w:rPr>
          <w:noProof/>
          <w:sz w:val="24"/>
          <w:szCs w:val="24"/>
          <w:lang w:val="vi-VN"/>
        </w:rPr>
      </w:pPr>
      <w:r w:rsidRPr="008F66D8">
        <w:rPr>
          <w:noProof/>
          <w:sz w:val="24"/>
          <w:szCs w:val="24"/>
        </w:rPr>
        <w:t>Sự kiện biến động thị trường hoặc các yếu tố khác, theo nhận định của Ngân hàng, làm ảnh hưởng tiêu cực hoặc tác động bất lợi đến hiệu quả của phương án sử dụng vốn, tình hình tài chính, tình hình sản xuất, kinh doanh của Khách hàng</w:t>
      </w:r>
      <w:r w:rsidR="001762FC" w:rsidRPr="008F66D8">
        <w:rPr>
          <w:noProof/>
          <w:sz w:val="24"/>
          <w:szCs w:val="24"/>
          <w:lang w:val="vi-VN"/>
        </w:rPr>
        <w:t>;</w:t>
      </w:r>
    </w:p>
    <w:p w:rsidR="001762FC" w:rsidRPr="008F66D8" w:rsidRDefault="00365CCA" w:rsidP="00D93A5B">
      <w:pPr>
        <w:pStyle w:val="ListParagraph"/>
        <w:widowControl w:val="0"/>
        <w:numPr>
          <w:ilvl w:val="0"/>
          <w:numId w:val="50"/>
        </w:numPr>
        <w:tabs>
          <w:tab w:val="left" w:pos="426"/>
          <w:tab w:val="left" w:pos="709"/>
          <w:tab w:val="left" w:pos="900"/>
          <w:tab w:val="left" w:pos="993"/>
        </w:tabs>
        <w:suppressAutoHyphens/>
        <w:spacing w:before="60" w:after="60"/>
        <w:ind w:left="0" w:firstLine="0"/>
        <w:jc w:val="both"/>
        <w:rPr>
          <w:iCs/>
          <w:sz w:val="24"/>
          <w:szCs w:val="24"/>
          <w:lang w:val="vi-VN"/>
        </w:rPr>
      </w:pPr>
      <w:r w:rsidRPr="008F66D8">
        <w:rPr>
          <w:iCs/>
          <w:noProof/>
          <w:sz w:val="24"/>
          <w:szCs w:val="24"/>
          <w:lang w:val="vi-VN"/>
        </w:rPr>
        <w:t xml:space="preserve">Khách hàng </w:t>
      </w:r>
      <w:r w:rsidR="003D0332" w:rsidRPr="008F66D8">
        <w:rPr>
          <w:iCs/>
          <w:noProof/>
          <w:sz w:val="24"/>
          <w:szCs w:val="24"/>
          <w:lang w:val="vi-VN"/>
        </w:rPr>
        <w:t xml:space="preserve">và/hoặc Bên bảo đảm </w:t>
      </w:r>
      <w:r w:rsidRPr="008F66D8">
        <w:rPr>
          <w:iCs/>
          <w:noProof/>
          <w:sz w:val="24"/>
          <w:szCs w:val="24"/>
          <w:lang w:val="vi-VN"/>
        </w:rPr>
        <w:t>vi</w:t>
      </w:r>
      <w:r w:rsidRPr="008F66D8">
        <w:rPr>
          <w:iCs/>
          <w:noProof/>
          <w:sz w:val="24"/>
          <w:szCs w:val="24"/>
        </w:rPr>
        <w:t xml:space="preserve"> phạm</w:t>
      </w:r>
      <w:r w:rsidRPr="008F66D8">
        <w:rPr>
          <w:iCs/>
          <w:noProof/>
          <w:sz w:val="24"/>
          <w:szCs w:val="24"/>
          <w:lang w:val="vi-VN"/>
        </w:rPr>
        <w:t xml:space="preserve"> bất kỳ thỏa thuận, cam kết nào với Ngân hàng</w:t>
      </w:r>
      <w:r w:rsidR="001762FC" w:rsidRPr="008F66D8">
        <w:rPr>
          <w:iCs/>
          <w:sz w:val="24"/>
          <w:szCs w:val="24"/>
          <w:lang w:val="vi-VN"/>
        </w:rPr>
        <w:t>;</w:t>
      </w:r>
    </w:p>
    <w:p w:rsidR="00885885" w:rsidRPr="008F66D8" w:rsidRDefault="00885885" w:rsidP="00D93A5B">
      <w:pPr>
        <w:widowControl w:val="0"/>
        <w:numPr>
          <w:ilvl w:val="0"/>
          <w:numId w:val="50"/>
        </w:numPr>
        <w:tabs>
          <w:tab w:val="left" w:pos="284"/>
          <w:tab w:val="left" w:pos="426"/>
        </w:tabs>
        <w:spacing w:before="60" w:after="60"/>
        <w:ind w:left="0" w:firstLine="0"/>
        <w:jc w:val="both"/>
        <w:rPr>
          <w:rFonts w:eastAsia="Calibri"/>
          <w:noProof/>
          <w:sz w:val="24"/>
          <w:szCs w:val="24"/>
          <w:lang w:val="vi-VN" w:bidi="en-US"/>
        </w:rPr>
      </w:pPr>
      <w:r w:rsidRPr="008F66D8">
        <w:rPr>
          <w:rFonts w:eastAsia="Calibri"/>
          <w:noProof/>
          <w:sz w:val="24"/>
          <w:szCs w:val="24"/>
          <w:lang w:bidi="en-US"/>
        </w:rPr>
        <w:t>Khách hàng</w:t>
      </w:r>
      <w:r w:rsidRPr="008F66D8">
        <w:rPr>
          <w:rFonts w:eastAsia="Calibri"/>
          <w:noProof/>
          <w:sz w:val="24"/>
          <w:szCs w:val="24"/>
          <w:lang w:val="vi-VN" w:bidi="en-US"/>
        </w:rPr>
        <w:t xml:space="preserve"> vi phạm quy định của Ngân hàng Nhà nước về việc sử dụng tiền vay để thực hiện các giao dịch trên số dư từ hạn mức thấu chi, cụ thể: (i) rút tiền mặt tại quầy; (ii) gửi tiết kiệm; (iii) trả nợ vay, trả nợ thẻ tín dụng; (iv) kinh doanh chứng khoán; (v) kinh doanh vàng miếng; (vi) </w:t>
      </w:r>
      <w:r w:rsidR="00420B4A">
        <w:rPr>
          <w:rFonts w:eastAsia="Calibri"/>
          <w:noProof/>
          <w:sz w:val="24"/>
          <w:szCs w:val="24"/>
          <w:lang w:bidi="en-US"/>
        </w:rPr>
        <w:t>để trả nợ các khoản vay không được phép theo quy định của NHNN trong từng thời kỳ</w:t>
      </w:r>
      <w:r w:rsidRPr="008F66D8">
        <w:rPr>
          <w:rFonts w:eastAsia="Calibri"/>
          <w:noProof/>
          <w:sz w:val="24"/>
          <w:szCs w:val="24"/>
          <w:lang w:val="vi-VN" w:bidi="en-US"/>
        </w:rPr>
        <w:t>; và (vi) các giao dịch mà Pháp luật, NHNN không cho phép.</w:t>
      </w:r>
    </w:p>
    <w:p w:rsidR="001762FC" w:rsidRPr="008F66D8" w:rsidRDefault="00CD0989" w:rsidP="00D93A5B">
      <w:pPr>
        <w:pStyle w:val="ListParagraph"/>
        <w:widowControl w:val="0"/>
        <w:numPr>
          <w:ilvl w:val="0"/>
          <w:numId w:val="50"/>
        </w:numPr>
        <w:tabs>
          <w:tab w:val="left" w:pos="284"/>
          <w:tab w:val="left" w:pos="426"/>
          <w:tab w:val="left" w:pos="709"/>
          <w:tab w:val="left" w:pos="900"/>
          <w:tab w:val="left" w:pos="993"/>
        </w:tabs>
        <w:suppressAutoHyphens/>
        <w:spacing w:before="60" w:after="60"/>
        <w:ind w:left="0" w:firstLine="0"/>
        <w:jc w:val="both"/>
        <w:rPr>
          <w:sz w:val="24"/>
          <w:szCs w:val="24"/>
          <w:lang w:val="vi-VN"/>
        </w:rPr>
      </w:pPr>
      <w:r w:rsidRPr="008F66D8">
        <w:rPr>
          <w:rFonts w:eastAsia="Calibri"/>
          <w:noProof/>
          <w:sz w:val="24"/>
          <w:szCs w:val="24"/>
          <w:lang w:val="vi-VN" w:bidi="en-US"/>
        </w:rPr>
        <w:t>Khách hàng</w:t>
      </w:r>
      <w:r w:rsidR="001762FC" w:rsidRPr="008F66D8">
        <w:rPr>
          <w:rFonts w:eastAsia="Calibri"/>
          <w:noProof/>
          <w:sz w:val="24"/>
          <w:szCs w:val="24"/>
          <w:lang w:val="vi-VN" w:bidi="en-US"/>
        </w:rPr>
        <w:t xml:space="preserve"> </w:t>
      </w:r>
      <w:r w:rsidR="001762FC" w:rsidRPr="008F66D8">
        <w:rPr>
          <w:sz w:val="24"/>
          <w:szCs w:val="24"/>
          <w:lang w:val="vi-VN"/>
        </w:rPr>
        <w:t xml:space="preserve">không thực hiện hoặc thực hiện không đúng, không đầy đủ nghĩa vụ duy trì số dư tiền gửi, doanh số thanh toán qua tài khoản thanh toán của </w:t>
      </w:r>
      <w:r w:rsidRPr="008F66D8">
        <w:rPr>
          <w:rFonts w:eastAsia="Calibri"/>
          <w:noProof/>
          <w:sz w:val="24"/>
          <w:szCs w:val="24"/>
          <w:lang w:val="vi-VN" w:bidi="en-US"/>
        </w:rPr>
        <w:t>Khách hàng</w:t>
      </w:r>
      <w:r w:rsidR="001762FC" w:rsidRPr="008F66D8">
        <w:rPr>
          <w:rFonts w:eastAsia="Calibri"/>
          <w:noProof/>
          <w:sz w:val="24"/>
          <w:szCs w:val="24"/>
          <w:lang w:val="vi-VN" w:bidi="en-US"/>
        </w:rPr>
        <w:t xml:space="preserve"> </w:t>
      </w:r>
      <w:r w:rsidR="001762FC" w:rsidRPr="008F66D8">
        <w:rPr>
          <w:sz w:val="24"/>
          <w:szCs w:val="24"/>
          <w:lang w:val="vi-VN"/>
        </w:rPr>
        <w:t>tại Ngân hàng trong trường hợp các bên có thỏa thuận;</w:t>
      </w:r>
    </w:p>
    <w:p w:rsidR="001762FC" w:rsidRPr="008F66D8" w:rsidRDefault="001762FC" w:rsidP="00D93A5B">
      <w:pPr>
        <w:pStyle w:val="ListParagraph"/>
        <w:widowControl w:val="0"/>
        <w:numPr>
          <w:ilvl w:val="0"/>
          <w:numId w:val="50"/>
        </w:numPr>
        <w:tabs>
          <w:tab w:val="left" w:pos="0"/>
          <w:tab w:val="left" w:pos="284"/>
          <w:tab w:val="left" w:pos="709"/>
          <w:tab w:val="left" w:pos="900"/>
          <w:tab w:val="left" w:pos="993"/>
        </w:tabs>
        <w:suppressAutoHyphens/>
        <w:spacing w:before="60" w:after="60"/>
        <w:ind w:left="0" w:firstLine="0"/>
        <w:jc w:val="both"/>
        <w:rPr>
          <w:sz w:val="24"/>
          <w:szCs w:val="24"/>
          <w:lang w:val="vi-VN"/>
        </w:rPr>
      </w:pPr>
      <w:r w:rsidRPr="008F66D8">
        <w:rPr>
          <w:sz w:val="24"/>
          <w:szCs w:val="24"/>
          <w:lang w:val="vi-VN"/>
        </w:rPr>
        <w:t>Việc duy trì khoản vay, theo nhận định của Ngân hàng, dẫn đến Ngân hàng vi phạm các quy định pháp luật, các quy định của Ngân hàng Nhà nước Việt Nam;</w:t>
      </w:r>
    </w:p>
    <w:p w:rsidR="001762FC" w:rsidRPr="008F66D8" w:rsidRDefault="001762FC" w:rsidP="00D93A5B">
      <w:pPr>
        <w:pStyle w:val="ListParagraph"/>
        <w:widowControl w:val="0"/>
        <w:numPr>
          <w:ilvl w:val="0"/>
          <w:numId w:val="50"/>
        </w:numPr>
        <w:tabs>
          <w:tab w:val="left" w:pos="426"/>
          <w:tab w:val="left" w:pos="709"/>
          <w:tab w:val="left" w:pos="900"/>
          <w:tab w:val="left" w:pos="993"/>
        </w:tabs>
        <w:suppressAutoHyphens/>
        <w:spacing w:before="60" w:after="60"/>
        <w:ind w:left="0" w:firstLine="0"/>
        <w:jc w:val="both"/>
        <w:rPr>
          <w:sz w:val="24"/>
          <w:szCs w:val="24"/>
          <w:lang w:val="vi-VN"/>
        </w:rPr>
      </w:pPr>
      <w:r w:rsidRPr="008F66D8">
        <w:rPr>
          <w:sz w:val="24"/>
          <w:szCs w:val="24"/>
          <w:lang w:val="vi-VN"/>
        </w:rPr>
        <w:t>Theo yêu cầu hoặc nhằm tuân thủ bất kỳ phán quyết, quyết định, chỉ thị của cơ quan nhà nước có thẩm quyền hoặc bất kỳ văn bản, quy định pháp luật nào;</w:t>
      </w:r>
    </w:p>
    <w:p w:rsidR="001762FC" w:rsidRPr="008F66D8" w:rsidRDefault="001762FC" w:rsidP="00D93A5B">
      <w:pPr>
        <w:pStyle w:val="ListParagraph"/>
        <w:widowControl w:val="0"/>
        <w:numPr>
          <w:ilvl w:val="0"/>
          <w:numId w:val="50"/>
        </w:numPr>
        <w:tabs>
          <w:tab w:val="left" w:pos="284"/>
          <w:tab w:val="left" w:pos="426"/>
          <w:tab w:val="left" w:pos="709"/>
          <w:tab w:val="left" w:pos="900"/>
          <w:tab w:val="left" w:pos="993"/>
        </w:tabs>
        <w:suppressAutoHyphens/>
        <w:spacing w:before="60" w:after="60"/>
        <w:ind w:left="0" w:firstLine="0"/>
        <w:jc w:val="both"/>
        <w:rPr>
          <w:sz w:val="24"/>
          <w:szCs w:val="24"/>
          <w:lang w:val="vi-VN"/>
        </w:rPr>
      </w:pPr>
      <w:r w:rsidRPr="008F66D8">
        <w:rPr>
          <w:sz w:val="24"/>
          <w:szCs w:val="24"/>
          <w:lang w:val="vi-VN"/>
        </w:rPr>
        <w:t>Bên bảo đảm vi phạm pháp luật trong việc tạo lập, quản lý, sử dụng tài sản bảo đảm mà việc vi phạm này, theo đánh giá của Ngân hàng, sẽ ảnh hưởng xấu đến hoặc tạo ra sự cản trở đối với việc xử lý tài sản bảo đảm hoặc vi phạm này có thể dẫn đến Nhà nước tịch thu, thu hồi tài sản bảo đảm;</w:t>
      </w:r>
    </w:p>
    <w:p w:rsidR="0083723C" w:rsidRPr="008F66D8" w:rsidRDefault="001762FC" w:rsidP="00D93A5B">
      <w:pPr>
        <w:pStyle w:val="ListParagraph"/>
        <w:widowControl w:val="0"/>
        <w:numPr>
          <w:ilvl w:val="0"/>
          <w:numId w:val="50"/>
        </w:numPr>
        <w:tabs>
          <w:tab w:val="left" w:pos="284"/>
          <w:tab w:val="left" w:pos="426"/>
          <w:tab w:val="left" w:pos="709"/>
          <w:tab w:val="left" w:pos="900"/>
          <w:tab w:val="left" w:pos="993"/>
        </w:tabs>
        <w:suppressAutoHyphens/>
        <w:spacing w:before="60" w:after="60"/>
        <w:ind w:left="0" w:firstLine="0"/>
        <w:jc w:val="both"/>
        <w:rPr>
          <w:sz w:val="24"/>
          <w:szCs w:val="24"/>
          <w:lang w:val="vi-VN"/>
        </w:rPr>
      </w:pPr>
      <w:r w:rsidRPr="008F66D8">
        <w:rPr>
          <w:sz w:val="24"/>
          <w:szCs w:val="24"/>
          <w:lang w:val="vi-VN"/>
        </w:rPr>
        <w:t>Những thay đổi khác về tài sản bảo đảm dẫn đến nguy cơ không xử lý, quản lý được tài sản bảo đảm theo nhận định của Ngân hàng;</w:t>
      </w:r>
    </w:p>
    <w:p w:rsidR="0083723C" w:rsidRPr="008F66D8" w:rsidRDefault="00CD0989" w:rsidP="00D93A5B">
      <w:pPr>
        <w:pStyle w:val="ListParagraph"/>
        <w:widowControl w:val="0"/>
        <w:numPr>
          <w:ilvl w:val="0"/>
          <w:numId w:val="50"/>
        </w:numPr>
        <w:tabs>
          <w:tab w:val="left" w:pos="284"/>
          <w:tab w:val="left" w:pos="426"/>
          <w:tab w:val="left" w:pos="709"/>
          <w:tab w:val="left" w:pos="900"/>
          <w:tab w:val="left" w:pos="993"/>
        </w:tabs>
        <w:suppressAutoHyphens/>
        <w:spacing w:before="60" w:after="60"/>
        <w:ind w:left="0" w:firstLine="0"/>
        <w:jc w:val="both"/>
        <w:rPr>
          <w:noProof/>
          <w:sz w:val="24"/>
          <w:szCs w:val="24"/>
          <w:lang w:val="vi-VN"/>
        </w:rPr>
      </w:pPr>
      <w:r w:rsidRPr="008F66D8">
        <w:rPr>
          <w:noProof/>
          <w:sz w:val="24"/>
          <w:szCs w:val="24"/>
          <w:lang w:val="vi-VN"/>
        </w:rPr>
        <w:t>Khách hàng</w:t>
      </w:r>
      <w:r w:rsidR="0083723C" w:rsidRPr="008F66D8">
        <w:rPr>
          <w:noProof/>
          <w:sz w:val="24"/>
          <w:szCs w:val="24"/>
          <w:lang w:val="vi-VN"/>
        </w:rPr>
        <w:t xml:space="preserve"> và/hoặc Bên bảo đảm có liên quan đến bất kỳ thủ tục tố tụng nào tại Toà án/Trọng tài hoặc liên quan đến bất kỳ thủ tục pháp lý nào do một cơ quan có thẩm quyền tiến hành mà theo nhận định của Ngân hàng là có khả năng ảnh hưởng đến khả năng thực hiện Hợp đồng hoặc khả năng tài chính/thực hiện nghĩa vụ của </w:t>
      </w:r>
      <w:r w:rsidRPr="008F66D8">
        <w:rPr>
          <w:noProof/>
          <w:sz w:val="24"/>
          <w:szCs w:val="24"/>
          <w:lang w:val="vi-VN"/>
        </w:rPr>
        <w:t>Khách hàng</w:t>
      </w:r>
      <w:r w:rsidR="0083723C" w:rsidRPr="008F66D8">
        <w:rPr>
          <w:noProof/>
          <w:sz w:val="24"/>
          <w:szCs w:val="24"/>
          <w:lang w:val="vi-VN"/>
        </w:rPr>
        <w:t xml:space="preserve"> và/hoặc Bên bảo đảm đối với Ngân hàng.</w:t>
      </w:r>
    </w:p>
    <w:p w:rsidR="00961495" w:rsidRPr="008F66D8" w:rsidRDefault="00623CEA" w:rsidP="00D93A5B">
      <w:pPr>
        <w:pStyle w:val="ListParagraph"/>
        <w:numPr>
          <w:ilvl w:val="0"/>
          <w:numId w:val="50"/>
        </w:numPr>
        <w:tabs>
          <w:tab w:val="left" w:pos="284"/>
        </w:tabs>
        <w:spacing w:before="60" w:after="60"/>
        <w:ind w:left="0" w:firstLine="0"/>
        <w:jc w:val="both"/>
        <w:rPr>
          <w:sz w:val="24"/>
          <w:szCs w:val="24"/>
          <w:lang w:val="vi-VN"/>
        </w:rPr>
      </w:pPr>
      <w:r w:rsidRPr="008F66D8">
        <w:rPr>
          <w:noProof/>
          <w:sz w:val="24"/>
          <w:szCs w:val="24"/>
        </w:rPr>
        <w:t>Khách hàng và/hoặc Bên bảo đảm cung cấp thông tin sai sự thật trước</w:t>
      </w:r>
      <w:r w:rsidR="003F0F2A" w:rsidRPr="008F66D8">
        <w:rPr>
          <w:noProof/>
          <w:sz w:val="24"/>
          <w:szCs w:val="24"/>
        </w:rPr>
        <w:t xml:space="preserve">, trong </w:t>
      </w:r>
      <w:r w:rsidRPr="008F66D8">
        <w:rPr>
          <w:noProof/>
          <w:sz w:val="24"/>
          <w:szCs w:val="24"/>
        </w:rPr>
        <w:t>hoặc sau khi được cấp tín dụng</w:t>
      </w:r>
      <w:r w:rsidR="001762FC" w:rsidRPr="008F66D8">
        <w:rPr>
          <w:sz w:val="24"/>
          <w:szCs w:val="24"/>
          <w:lang w:val="vi-VN"/>
        </w:rPr>
        <w:t>;</w:t>
      </w:r>
    </w:p>
    <w:p w:rsidR="00961495" w:rsidRPr="008F66D8" w:rsidRDefault="00CD0989" w:rsidP="00D93A5B">
      <w:pPr>
        <w:pStyle w:val="ListParagraph"/>
        <w:numPr>
          <w:ilvl w:val="0"/>
          <w:numId w:val="50"/>
        </w:numPr>
        <w:tabs>
          <w:tab w:val="left" w:pos="284"/>
        </w:tabs>
        <w:spacing w:before="60" w:after="60"/>
        <w:ind w:left="0" w:firstLine="0"/>
        <w:jc w:val="both"/>
        <w:rPr>
          <w:sz w:val="24"/>
          <w:szCs w:val="24"/>
          <w:lang w:val="vi-VN"/>
        </w:rPr>
      </w:pPr>
      <w:r w:rsidRPr="008F66D8">
        <w:rPr>
          <w:rFonts w:eastAsia="Calibri"/>
          <w:noProof/>
          <w:sz w:val="24"/>
          <w:szCs w:val="24"/>
          <w:lang w:val="vi-VN" w:bidi="en-US"/>
        </w:rPr>
        <w:lastRenderedPageBreak/>
        <w:t>Khách hàng</w:t>
      </w:r>
      <w:r w:rsidR="001762FC" w:rsidRPr="008F66D8">
        <w:rPr>
          <w:rFonts w:eastAsia="Calibri"/>
          <w:noProof/>
          <w:sz w:val="24"/>
          <w:szCs w:val="24"/>
          <w:lang w:val="vi-VN" w:bidi="en-US"/>
        </w:rPr>
        <w:t xml:space="preserve"> </w:t>
      </w:r>
      <w:r w:rsidR="001762FC" w:rsidRPr="008F66D8">
        <w:rPr>
          <w:sz w:val="24"/>
          <w:szCs w:val="24"/>
          <w:lang w:val="vi-VN"/>
        </w:rPr>
        <w:t>và/hoặc Bên bảo đảm (nếu có) là cá nhân chết mà không có người thừa kế được Ngân hàng chấp thuận;</w:t>
      </w:r>
    </w:p>
    <w:p w:rsidR="00623CEA" w:rsidRPr="008F66D8" w:rsidRDefault="00623CEA" w:rsidP="00D93A5B">
      <w:pPr>
        <w:pStyle w:val="ListParagraph"/>
        <w:numPr>
          <w:ilvl w:val="0"/>
          <w:numId w:val="50"/>
        </w:numPr>
        <w:tabs>
          <w:tab w:val="left" w:pos="284"/>
        </w:tabs>
        <w:spacing w:before="60" w:after="60"/>
        <w:ind w:left="0" w:firstLine="0"/>
        <w:jc w:val="both"/>
        <w:rPr>
          <w:sz w:val="24"/>
          <w:szCs w:val="24"/>
          <w:lang w:val="vi-VN"/>
        </w:rPr>
      </w:pPr>
      <w:r w:rsidRPr="008F66D8">
        <w:rPr>
          <w:noProof/>
          <w:sz w:val="24"/>
          <w:szCs w:val="24"/>
        </w:rPr>
        <w:t>Khách hàng và/hoặc Bên bảo đảm xảy ra sự kiện: Bị mất năng lực hành vi dân sự/bị hạn chế năng lực hành vi dân sự/có khó khăn trong nhận thức, làm chủ hành vi hoặc bị khởi tố/điều tra/truy tố/xét xử về hình sự/chịu trách nhiệm hình sự/bị áp dụng hình phạt về hình sự</w:t>
      </w:r>
      <w:r w:rsidR="008D06BF" w:rsidRPr="008F66D8">
        <w:rPr>
          <w:noProof/>
          <w:sz w:val="24"/>
          <w:szCs w:val="24"/>
        </w:rPr>
        <w:t>.</w:t>
      </w:r>
    </w:p>
    <w:p w:rsidR="00961495" w:rsidRPr="008F66D8" w:rsidRDefault="00623CEA" w:rsidP="00D93A5B">
      <w:pPr>
        <w:pStyle w:val="ListParagraph"/>
        <w:numPr>
          <w:ilvl w:val="0"/>
          <w:numId w:val="50"/>
        </w:numPr>
        <w:tabs>
          <w:tab w:val="left" w:pos="284"/>
        </w:tabs>
        <w:spacing w:before="60" w:after="60"/>
        <w:ind w:left="0" w:firstLine="0"/>
        <w:jc w:val="both"/>
        <w:rPr>
          <w:sz w:val="24"/>
          <w:szCs w:val="24"/>
          <w:lang w:val="vi-VN"/>
        </w:rPr>
      </w:pPr>
      <w:r w:rsidRPr="008F66D8">
        <w:rPr>
          <w:noProof/>
          <w:sz w:val="24"/>
          <w:szCs w:val="24"/>
        </w:rPr>
        <w:t xml:space="preserve">Khách hàng, Bên bảo đảm có một hoặc một số khoản cấp tín dụng chuyển sang nợ quá hạn và/hoặc có nguy cơ không có khả năng trả nợ </w:t>
      </w:r>
      <w:r w:rsidRPr="008F66D8">
        <w:rPr>
          <w:rFonts w:eastAsia="Calibri"/>
          <w:noProof/>
          <w:sz w:val="24"/>
          <w:szCs w:val="24"/>
          <w:lang w:bidi="en-US"/>
        </w:rPr>
        <w:t>theo nhận định của Ngân hàng</w:t>
      </w:r>
      <w:r w:rsidR="001762FC" w:rsidRPr="008F66D8">
        <w:rPr>
          <w:sz w:val="24"/>
          <w:szCs w:val="24"/>
          <w:lang w:val="vi-VN"/>
        </w:rPr>
        <w:t>;</w:t>
      </w:r>
    </w:p>
    <w:p w:rsidR="00961495" w:rsidRPr="008F66D8" w:rsidRDefault="001762FC" w:rsidP="00D93A5B">
      <w:pPr>
        <w:pStyle w:val="ListParagraph"/>
        <w:numPr>
          <w:ilvl w:val="0"/>
          <w:numId w:val="50"/>
        </w:numPr>
        <w:tabs>
          <w:tab w:val="left" w:pos="284"/>
        </w:tabs>
        <w:spacing w:before="60" w:after="60"/>
        <w:ind w:left="0" w:firstLine="0"/>
        <w:jc w:val="both"/>
        <w:rPr>
          <w:sz w:val="24"/>
          <w:szCs w:val="24"/>
          <w:lang w:val="vi-VN"/>
        </w:rPr>
      </w:pPr>
      <w:r w:rsidRPr="008F66D8">
        <w:rPr>
          <w:sz w:val="24"/>
          <w:szCs w:val="24"/>
          <w:lang w:val="vi-VN"/>
        </w:rPr>
        <w:t xml:space="preserve">Các nguy cơ khác ảnh hưởng đến khả năng trả nợ của </w:t>
      </w:r>
      <w:r w:rsidR="00CD0989" w:rsidRPr="008F66D8">
        <w:rPr>
          <w:rFonts w:eastAsia="Calibri"/>
          <w:noProof/>
          <w:sz w:val="24"/>
          <w:szCs w:val="24"/>
          <w:lang w:val="vi-VN" w:bidi="en-US"/>
        </w:rPr>
        <w:t>Khách hàng</w:t>
      </w:r>
      <w:r w:rsidRPr="008F66D8">
        <w:rPr>
          <w:sz w:val="24"/>
          <w:szCs w:val="24"/>
          <w:lang w:val="vi-VN"/>
        </w:rPr>
        <w:t xml:space="preserve">, bao gồm nhưng không giới hạn </w:t>
      </w:r>
      <w:r w:rsidR="00CD0989" w:rsidRPr="008F66D8">
        <w:rPr>
          <w:rFonts w:eastAsia="Calibri"/>
          <w:noProof/>
          <w:sz w:val="24"/>
          <w:szCs w:val="24"/>
          <w:lang w:val="vi-VN" w:bidi="en-US"/>
        </w:rPr>
        <w:t>Khách hàng</w:t>
      </w:r>
      <w:r w:rsidRPr="008F66D8">
        <w:rPr>
          <w:rFonts w:eastAsia="Calibri"/>
          <w:noProof/>
          <w:sz w:val="24"/>
          <w:szCs w:val="24"/>
          <w:lang w:val="vi-VN" w:bidi="en-US"/>
        </w:rPr>
        <w:t xml:space="preserve"> </w:t>
      </w:r>
      <w:r w:rsidRPr="008F66D8">
        <w:rPr>
          <w:sz w:val="24"/>
          <w:szCs w:val="24"/>
          <w:lang w:val="vi-VN"/>
        </w:rPr>
        <w:t>là cá nhân bị mất việc làm, bị sa thải hoặc mất, hạn chế khả năng lao động so với tại thời điểm cấp tín dụng.</w:t>
      </w:r>
    </w:p>
    <w:p w:rsidR="00F06F8A" w:rsidRPr="008F66D8" w:rsidRDefault="00777632" w:rsidP="00D93A5B">
      <w:pPr>
        <w:widowControl w:val="0"/>
        <w:numPr>
          <w:ilvl w:val="0"/>
          <w:numId w:val="50"/>
        </w:numPr>
        <w:tabs>
          <w:tab w:val="left" w:pos="284"/>
          <w:tab w:val="left" w:pos="709"/>
        </w:tabs>
        <w:spacing w:before="60" w:after="60"/>
        <w:ind w:left="0" w:firstLine="0"/>
        <w:jc w:val="both"/>
        <w:rPr>
          <w:rFonts w:eastAsia="Calibri"/>
          <w:sz w:val="24"/>
          <w:szCs w:val="24"/>
          <w:lang w:val="en-AU" w:bidi="en-US"/>
        </w:rPr>
      </w:pPr>
      <w:r w:rsidRPr="008F66D8">
        <w:rPr>
          <w:rFonts w:eastAsia="Calibri"/>
          <w:sz w:val="24"/>
          <w:szCs w:val="24"/>
          <w:lang w:bidi="en-US"/>
        </w:rPr>
        <w:t>Một trong những chủ thể trong nhóm khách hàng liên quan của Khách hàng vi phạm nghĩa vụ trả nợ đối với Ngân hàng. Người có liên quan theo thỏa thuận của các bên bao gồm:</w:t>
      </w:r>
    </w:p>
    <w:p w:rsidR="00F06F8A" w:rsidRPr="008F66D8" w:rsidRDefault="00F06F8A" w:rsidP="00D93A5B">
      <w:pPr>
        <w:widowControl w:val="0"/>
        <w:tabs>
          <w:tab w:val="left" w:pos="284"/>
          <w:tab w:val="left" w:pos="426"/>
        </w:tabs>
        <w:spacing w:before="60" w:after="60"/>
        <w:jc w:val="both"/>
        <w:rPr>
          <w:bCs/>
          <w:sz w:val="24"/>
          <w:szCs w:val="24"/>
        </w:rPr>
      </w:pPr>
      <w:r w:rsidRPr="008F66D8">
        <w:rPr>
          <w:bCs/>
          <w:sz w:val="24"/>
          <w:szCs w:val="24"/>
        </w:rPr>
        <w:t>- Doanh nghiệp do Khách hàng hoặc vợ/chồng của Khách hàng làm chủ sở hữu (chủ sở hữu đối với công ty trách nhiệm hữu hạn một thành viên hoặc chủ doanh nghiệp tư nhân);</w:t>
      </w:r>
    </w:p>
    <w:p w:rsidR="00F06F8A" w:rsidRPr="008F66D8" w:rsidRDefault="00F06F8A" w:rsidP="00D93A5B">
      <w:pPr>
        <w:widowControl w:val="0"/>
        <w:tabs>
          <w:tab w:val="left" w:pos="284"/>
          <w:tab w:val="left" w:pos="426"/>
        </w:tabs>
        <w:spacing w:before="60" w:after="60"/>
        <w:jc w:val="both"/>
        <w:rPr>
          <w:bCs/>
          <w:sz w:val="24"/>
          <w:szCs w:val="24"/>
        </w:rPr>
      </w:pPr>
      <w:r w:rsidRPr="008F66D8">
        <w:rPr>
          <w:bCs/>
          <w:sz w:val="24"/>
          <w:szCs w:val="24"/>
        </w:rPr>
        <w:t>- Doanh nghiệp mà Khách hàng (a) sở hữu từ 50% vốn điều lệ/tổng số cổ phần phổ thông/vốn cổ phần có quyền biểu quyết trở lên; và/hoặc (b) có quyền trực tiếp hoặc gián tiếp quyết định bổ nhiệm đa số hoặc tất cả thành viên Hội đồng quản trị/Hội đồng thành viên, Giám đốc hoặc Tổng Giám đốc, người quản lý khác, thành viên Ban kiểm soát của doanh nghiệp đó; và/hoặc (c) có quyền quyết định việc sửa đổi, bổ sung Điều lệ của doanh nghiệp đó;</w:t>
      </w:r>
    </w:p>
    <w:p w:rsidR="00F06F8A" w:rsidRPr="008F66D8" w:rsidRDefault="00F06F8A" w:rsidP="00D93A5B">
      <w:pPr>
        <w:widowControl w:val="0"/>
        <w:tabs>
          <w:tab w:val="left" w:pos="284"/>
          <w:tab w:val="left" w:pos="426"/>
        </w:tabs>
        <w:spacing w:before="60" w:after="60" w:line="276" w:lineRule="auto"/>
        <w:jc w:val="both"/>
        <w:rPr>
          <w:bCs/>
          <w:sz w:val="24"/>
          <w:szCs w:val="24"/>
        </w:rPr>
      </w:pPr>
      <w:r w:rsidRPr="008F66D8">
        <w:rPr>
          <w:bCs/>
          <w:sz w:val="24"/>
          <w:szCs w:val="24"/>
        </w:rPr>
        <w:t>- Cá nhân là vợ/chồng của Khách hàng.</w:t>
      </w:r>
    </w:p>
    <w:p w:rsidR="00A21142" w:rsidRPr="008F66D8" w:rsidRDefault="00A21142" w:rsidP="00D93A5B">
      <w:pPr>
        <w:widowControl w:val="0"/>
        <w:numPr>
          <w:ilvl w:val="0"/>
          <w:numId w:val="50"/>
        </w:numPr>
        <w:tabs>
          <w:tab w:val="left" w:pos="284"/>
        </w:tabs>
        <w:spacing w:before="60" w:after="60"/>
        <w:ind w:left="0" w:firstLine="0"/>
        <w:jc w:val="both"/>
        <w:rPr>
          <w:bCs/>
          <w:sz w:val="24"/>
          <w:szCs w:val="24"/>
        </w:rPr>
      </w:pPr>
      <w:r w:rsidRPr="008F66D8">
        <w:rPr>
          <w:bCs/>
          <w:sz w:val="24"/>
          <w:szCs w:val="24"/>
        </w:rPr>
        <w:t>Khách hàng:</w:t>
      </w:r>
    </w:p>
    <w:p w:rsidR="00A21142" w:rsidRPr="008F66D8" w:rsidRDefault="00A21142" w:rsidP="00D93A5B">
      <w:pPr>
        <w:widowControl w:val="0"/>
        <w:tabs>
          <w:tab w:val="left" w:pos="284"/>
          <w:tab w:val="left" w:pos="426"/>
        </w:tabs>
        <w:spacing w:before="60" w:after="60"/>
        <w:jc w:val="both"/>
        <w:rPr>
          <w:bCs/>
          <w:sz w:val="24"/>
          <w:szCs w:val="24"/>
        </w:rPr>
      </w:pPr>
      <w:r w:rsidRPr="008F66D8">
        <w:rPr>
          <w:bCs/>
          <w:sz w:val="24"/>
          <w:szCs w:val="24"/>
        </w:rPr>
        <w:t xml:space="preserve">- Vi phạm nghĩa vụ đối với bất kỳ khoản cấp tín dụng nào tại </w:t>
      </w:r>
      <w:r w:rsidR="007347B7">
        <w:rPr>
          <w:bCs/>
          <w:sz w:val="24"/>
          <w:szCs w:val="24"/>
        </w:rPr>
        <w:t>BIDC</w:t>
      </w:r>
      <w:r w:rsidRPr="008F66D8">
        <w:rPr>
          <w:bCs/>
          <w:sz w:val="24"/>
          <w:szCs w:val="24"/>
        </w:rPr>
        <w:t>;</w:t>
      </w:r>
    </w:p>
    <w:p w:rsidR="00A21142" w:rsidRPr="008F66D8" w:rsidRDefault="00A21142" w:rsidP="00D93A5B">
      <w:pPr>
        <w:widowControl w:val="0"/>
        <w:tabs>
          <w:tab w:val="left" w:pos="284"/>
          <w:tab w:val="left" w:pos="426"/>
        </w:tabs>
        <w:spacing w:before="60" w:after="60"/>
        <w:jc w:val="both"/>
        <w:rPr>
          <w:bCs/>
          <w:sz w:val="24"/>
          <w:szCs w:val="24"/>
        </w:rPr>
      </w:pPr>
      <w:r w:rsidRPr="008F66D8">
        <w:rPr>
          <w:bCs/>
          <w:sz w:val="24"/>
          <w:szCs w:val="24"/>
        </w:rPr>
        <w:t xml:space="preserve">- </w:t>
      </w:r>
      <w:r w:rsidR="00623CEA" w:rsidRPr="008F66D8">
        <w:rPr>
          <w:bCs/>
          <w:sz w:val="24"/>
          <w:szCs w:val="24"/>
        </w:rPr>
        <w:t xml:space="preserve">Vi phạm nghĩa vụ đối với bất kỳ khoản cấp tín dụng nào </w:t>
      </w:r>
      <w:r w:rsidR="00623CEA" w:rsidRPr="008F66D8">
        <w:rPr>
          <w:noProof/>
          <w:sz w:val="24"/>
          <w:szCs w:val="24"/>
        </w:rPr>
        <w:t xml:space="preserve">(dù đến hạn thanh toán hoặc phải thanh toán trước hạn do sự kiện vi phạm nghĩa vụ của khách hàng) </w:t>
      </w:r>
      <w:r w:rsidR="00623CEA" w:rsidRPr="008F66D8">
        <w:rPr>
          <w:bCs/>
          <w:sz w:val="24"/>
          <w:szCs w:val="24"/>
        </w:rPr>
        <w:t>tại bất kỳ tổ chức tín dụng, chi nhánh ngân hàng nước ngoài nào</w:t>
      </w:r>
      <w:r w:rsidRPr="008F66D8">
        <w:rPr>
          <w:bCs/>
          <w:sz w:val="24"/>
          <w:szCs w:val="24"/>
        </w:rPr>
        <w:t>;</w:t>
      </w:r>
    </w:p>
    <w:p w:rsidR="00A21142" w:rsidRPr="008F66D8" w:rsidRDefault="00A21142" w:rsidP="00D93A5B">
      <w:pPr>
        <w:widowControl w:val="0"/>
        <w:tabs>
          <w:tab w:val="left" w:pos="284"/>
          <w:tab w:val="left" w:pos="709"/>
        </w:tabs>
        <w:spacing w:before="60" w:after="60"/>
        <w:jc w:val="both"/>
        <w:rPr>
          <w:rFonts w:eastAsia="Calibri"/>
          <w:sz w:val="24"/>
          <w:szCs w:val="24"/>
          <w:lang w:bidi="en-US"/>
        </w:rPr>
      </w:pPr>
      <w:r w:rsidRPr="008F66D8">
        <w:rPr>
          <w:bCs/>
          <w:sz w:val="24"/>
          <w:szCs w:val="24"/>
        </w:rPr>
        <w:t xml:space="preserve">- Bị xếp nợ cần chú ý trở lên tại bất kỳ tổ chức tín dụng, chi nhánh ngân hàng nước ngoài nào theo kết quả tra cứu thông tin tín dụng của </w:t>
      </w:r>
      <w:r w:rsidR="00CD0989" w:rsidRPr="008F66D8">
        <w:rPr>
          <w:bCs/>
          <w:sz w:val="24"/>
          <w:szCs w:val="24"/>
        </w:rPr>
        <w:t>Khách hàng</w:t>
      </w:r>
      <w:r w:rsidRPr="008F66D8">
        <w:rPr>
          <w:bCs/>
          <w:sz w:val="24"/>
          <w:szCs w:val="24"/>
        </w:rPr>
        <w:t xml:space="preserve"> trên hệ thống CIC.</w:t>
      </w:r>
    </w:p>
    <w:p w:rsidR="001762FC" w:rsidRPr="008F66D8" w:rsidRDefault="001762FC" w:rsidP="00D93A5B">
      <w:pPr>
        <w:pStyle w:val="ListParagraph"/>
        <w:numPr>
          <w:ilvl w:val="0"/>
          <w:numId w:val="50"/>
        </w:numPr>
        <w:tabs>
          <w:tab w:val="left" w:pos="284"/>
        </w:tabs>
        <w:spacing w:before="60" w:after="60"/>
        <w:ind w:left="0" w:firstLine="0"/>
        <w:jc w:val="both"/>
        <w:rPr>
          <w:sz w:val="24"/>
          <w:szCs w:val="24"/>
          <w:lang w:val="vi-VN"/>
        </w:rPr>
      </w:pPr>
      <w:r w:rsidRPr="008F66D8">
        <w:rPr>
          <w:sz w:val="24"/>
          <w:szCs w:val="24"/>
          <w:lang w:val="vi-VN"/>
        </w:rPr>
        <w:t>Các trường hợp khác theo quy định của pháp luật.</w:t>
      </w:r>
    </w:p>
    <w:p w:rsidR="001762FC" w:rsidRPr="008F66D8" w:rsidRDefault="001762FC" w:rsidP="00D93A5B">
      <w:pPr>
        <w:widowControl w:val="0"/>
        <w:tabs>
          <w:tab w:val="left" w:pos="0"/>
          <w:tab w:val="left" w:pos="567"/>
        </w:tabs>
        <w:spacing w:before="60" w:after="60"/>
        <w:jc w:val="both"/>
        <w:rPr>
          <w:noProof/>
          <w:szCs w:val="24"/>
          <w:lang w:val="vi-VN"/>
        </w:rPr>
      </w:pPr>
      <w:r w:rsidRPr="008F66D8">
        <w:rPr>
          <w:noProof/>
          <w:szCs w:val="24"/>
          <w:lang w:val="vi-VN"/>
        </w:rPr>
        <w:t xml:space="preserve">2. </w:t>
      </w:r>
      <w:r w:rsidR="00777632" w:rsidRPr="008F66D8">
        <w:rPr>
          <w:rFonts w:eastAsia="Calibri"/>
          <w:sz w:val="24"/>
          <w:szCs w:val="22"/>
          <w:lang w:val="en-AU" w:bidi="en-US"/>
        </w:rPr>
        <w:t xml:space="preserve">Khi phát sinh bất kỳ một sự kiện vi phạm nào, Ngân hàng được quyền yêu cầu Khách hàng thực hiện các biện pháp cần thiết để khắc phục trong một thời gian hợp lý do Ngân hàng quyết định. Trường hợp Khách </w:t>
      </w:r>
      <w:r w:rsidR="00777632" w:rsidRPr="008F66D8">
        <w:rPr>
          <w:rFonts w:eastAsia="Calibri"/>
          <w:sz w:val="24"/>
          <w:szCs w:val="22"/>
          <w:lang w:val="en-AU" w:bidi="en-US"/>
        </w:rPr>
        <w:t xml:space="preserve">hàng không khắc phục hoặc khắc phục không đầy đủ, Ngân hàng </w:t>
      </w:r>
      <w:r w:rsidR="00365CCA" w:rsidRPr="008F66D8">
        <w:rPr>
          <w:rFonts w:eastAsia="Calibri"/>
          <w:sz w:val="24"/>
          <w:szCs w:val="22"/>
          <w:lang w:val="en-AU" w:bidi="en-US"/>
        </w:rPr>
        <w:t xml:space="preserve">có quyền dừng giải ngân vốn vay/cấp tín dụng mới và </w:t>
      </w:r>
      <w:r w:rsidR="00777632" w:rsidRPr="008F66D8">
        <w:rPr>
          <w:rFonts w:eastAsia="Calibri"/>
          <w:sz w:val="24"/>
          <w:szCs w:val="22"/>
          <w:lang w:val="en-AU" w:bidi="en-US"/>
        </w:rPr>
        <w:t>sẽ thực hiện các biện pháp cần thiết để thu hồi nợ, bao gồm nhưng không giới hạn: dừng giải ngân vốn vay, tạm khóa và/hoặc ghi nợ bất cứ tài khoản nào của Khách hàng để thu nợ trước hạn hoặc đến hạn, khởi kiện, phát mại tài sản của Khách hàng đang ký quỹ, cầm cố, thế chấp tại Ngân hàng, đình chỉ cho vay và thu hồi nợ trước hạn</w:t>
      </w:r>
      <w:r w:rsidRPr="008F66D8">
        <w:rPr>
          <w:noProof/>
          <w:szCs w:val="24"/>
          <w:lang w:val="vi-VN"/>
        </w:rPr>
        <w:t>.</w:t>
      </w:r>
    </w:p>
    <w:p w:rsidR="001762FC" w:rsidRPr="008F66D8" w:rsidRDefault="001762FC" w:rsidP="00D93A5B">
      <w:pPr>
        <w:widowControl w:val="0"/>
        <w:tabs>
          <w:tab w:val="left" w:pos="360"/>
          <w:tab w:val="left" w:pos="567"/>
        </w:tabs>
        <w:spacing w:before="60" w:after="60"/>
        <w:jc w:val="both"/>
        <w:rPr>
          <w:rFonts w:eastAsia="Calibri"/>
          <w:b/>
          <w:sz w:val="24"/>
          <w:szCs w:val="24"/>
          <w:lang w:val="vi-VN"/>
        </w:rPr>
      </w:pPr>
      <w:r w:rsidRPr="008F66D8">
        <w:rPr>
          <w:rFonts w:eastAsia="Calibri"/>
          <w:b/>
          <w:sz w:val="24"/>
          <w:szCs w:val="24"/>
          <w:lang w:val="vi-VN"/>
        </w:rPr>
        <w:t xml:space="preserve">Điều </w:t>
      </w:r>
      <w:r w:rsidR="00B92F7B" w:rsidRPr="008F66D8">
        <w:rPr>
          <w:rFonts w:eastAsia="Calibri"/>
          <w:b/>
          <w:sz w:val="24"/>
          <w:szCs w:val="24"/>
          <w:lang w:val="vi-VN"/>
        </w:rPr>
        <w:t>1</w:t>
      </w:r>
      <w:r w:rsidR="00184973" w:rsidRPr="008F66D8">
        <w:rPr>
          <w:rFonts w:eastAsia="Calibri"/>
          <w:b/>
          <w:sz w:val="24"/>
          <w:szCs w:val="24"/>
        </w:rPr>
        <w:t>1</w:t>
      </w:r>
      <w:r w:rsidRPr="008F66D8">
        <w:rPr>
          <w:rFonts w:eastAsia="Calibri"/>
          <w:b/>
          <w:sz w:val="24"/>
          <w:szCs w:val="24"/>
          <w:lang w:val="vi-VN"/>
        </w:rPr>
        <w:t>. Phạt vi phạm</w:t>
      </w:r>
    </w:p>
    <w:p w:rsidR="001762FC" w:rsidRPr="008F66D8" w:rsidRDefault="00FB1E73" w:rsidP="00D93A5B">
      <w:pPr>
        <w:widowControl w:val="0"/>
        <w:spacing w:before="60" w:after="60"/>
        <w:jc w:val="both"/>
        <w:rPr>
          <w:rFonts w:eastAsia="Calibri"/>
          <w:b/>
          <w:sz w:val="24"/>
          <w:szCs w:val="24"/>
          <w:lang w:val="vi-VN"/>
        </w:rPr>
      </w:pPr>
      <w:r w:rsidRPr="008F66D8">
        <w:rPr>
          <w:spacing w:val="-4"/>
          <w:sz w:val="24"/>
          <w:szCs w:val="24"/>
        </w:rPr>
        <w:t xml:space="preserve">Trường hợp </w:t>
      </w:r>
      <w:r w:rsidRPr="008F66D8">
        <w:rPr>
          <w:rFonts w:eastAsia="Calibri"/>
          <w:spacing w:val="-4"/>
          <w:sz w:val="24"/>
          <w:szCs w:val="24"/>
          <w:lang w:bidi="en-US"/>
        </w:rPr>
        <w:t>Khách hàng</w:t>
      </w:r>
      <w:r w:rsidRPr="008F66D8">
        <w:rPr>
          <w:spacing w:val="-4"/>
          <w:sz w:val="24"/>
          <w:szCs w:val="24"/>
        </w:rPr>
        <w:t xml:space="preserve"> không thực hiện đúng các nội dung thỏa thuận theo Hợp đồng tín dụng và bản Điều khoản và điều kiện vay này, Khách hàng phải chịu phạt vi phạm </w:t>
      </w:r>
      <w:r w:rsidRPr="008F66D8">
        <w:rPr>
          <w:sz w:val="24"/>
          <w:szCs w:val="24"/>
        </w:rPr>
        <w:t>với mức phạt tương ứng phần giá trị nghĩa vụ vi phạm</w:t>
      </w:r>
      <w:r w:rsidRPr="008F66D8">
        <w:rPr>
          <w:spacing w:val="-4"/>
          <w:sz w:val="24"/>
          <w:szCs w:val="24"/>
        </w:rPr>
        <w:t>. Điều khoản phạt vi phạm không áp dụng đối với trường hợp Khách hàng vi phạm nghĩa vụ trả nợ gốc/lãi vốn vay</w:t>
      </w:r>
      <w:r w:rsidR="001762FC" w:rsidRPr="008F66D8">
        <w:rPr>
          <w:noProof/>
          <w:sz w:val="24"/>
          <w:szCs w:val="24"/>
          <w:lang w:val="vi-VN"/>
        </w:rPr>
        <w:t>.</w:t>
      </w:r>
    </w:p>
    <w:p w:rsidR="00B6370F" w:rsidRPr="008F66D8" w:rsidRDefault="00F7650E" w:rsidP="00D93A5B">
      <w:pPr>
        <w:widowControl w:val="0"/>
        <w:tabs>
          <w:tab w:val="left" w:pos="360"/>
          <w:tab w:val="left" w:pos="567"/>
        </w:tabs>
        <w:spacing w:before="60" w:after="60"/>
        <w:jc w:val="both"/>
        <w:rPr>
          <w:bCs/>
          <w:iCs/>
          <w:sz w:val="24"/>
          <w:szCs w:val="24"/>
          <w:lang w:val="vi-VN"/>
        </w:rPr>
      </w:pPr>
      <w:r w:rsidRPr="008F66D8">
        <w:rPr>
          <w:b/>
          <w:noProof/>
          <w:sz w:val="24"/>
          <w:szCs w:val="24"/>
        </w:rPr>
        <w:t xml:space="preserve">Điều </w:t>
      </w:r>
      <w:r w:rsidR="00E6629C" w:rsidRPr="008F66D8">
        <w:rPr>
          <w:b/>
          <w:noProof/>
          <w:sz w:val="24"/>
          <w:szCs w:val="24"/>
        </w:rPr>
        <w:t>1</w:t>
      </w:r>
      <w:r w:rsidR="00184973" w:rsidRPr="008F66D8">
        <w:rPr>
          <w:b/>
          <w:noProof/>
          <w:sz w:val="24"/>
          <w:szCs w:val="24"/>
        </w:rPr>
        <w:t>2</w:t>
      </w:r>
      <w:r w:rsidR="00447D84" w:rsidRPr="008F66D8">
        <w:rPr>
          <w:b/>
          <w:noProof/>
          <w:sz w:val="24"/>
          <w:szCs w:val="24"/>
        </w:rPr>
        <w:t xml:space="preserve">. </w:t>
      </w:r>
      <w:r w:rsidRPr="008F66D8">
        <w:rPr>
          <w:b/>
          <w:noProof/>
          <w:sz w:val="24"/>
          <w:szCs w:val="24"/>
        </w:rPr>
        <w:t>Đ</w:t>
      </w:r>
      <w:r w:rsidR="00B6370F" w:rsidRPr="008F66D8">
        <w:rPr>
          <w:b/>
          <w:noProof/>
          <w:sz w:val="24"/>
          <w:szCs w:val="24"/>
          <w:lang w:val="vi-VN"/>
        </w:rPr>
        <w:t>iều khoản chung</w:t>
      </w:r>
    </w:p>
    <w:p w:rsidR="00F7650E" w:rsidRPr="008F66D8" w:rsidRDefault="00F7650E" w:rsidP="00D93A5B">
      <w:pPr>
        <w:widowControl w:val="0"/>
        <w:numPr>
          <w:ilvl w:val="0"/>
          <w:numId w:val="41"/>
        </w:numPr>
        <w:tabs>
          <w:tab w:val="left" w:pos="284"/>
        </w:tabs>
        <w:spacing w:before="60" w:after="60"/>
        <w:ind w:left="0" w:firstLine="0"/>
        <w:jc w:val="both"/>
        <w:rPr>
          <w:bCs/>
          <w:iCs/>
          <w:noProof/>
          <w:sz w:val="24"/>
          <w:szCs w:val="24"/>
          <w:lang w:val="vi-VN"/>
        </w:rPr>
      </w:pPr>
      <w:r w:rsidRPr="008F66D8">
        <w:rPr>
          <w:bCs/>
          <w:iCs/>
          <w:noProof/>
          <w:sz w:val="24"/>
          <w:szCs w:val="24"/>
          <w:lang w:val="vi-VN"/>
        </w:rPr>
        <w:t xml:space="preserve">Các Bên cam kết đã hoàn tất các thủ tục cần thiết trong nội bộ </w:t>
      </w:r>
      <w:r w:rsidR="00002E2F" w:rsidRPr="008F66D8">
        <w:rPr>
          <w:noProof/>
          <w:sz w:val="24"/>
          <w:szCs w:val="24"/>
          <w:lang w:val="vi-VN" w:eastAsia="en-AU"/>
        </w:rPr>
        <w:t>để được ký Hợp đồng cấp hạn mức thấu chi</w:t>
      </w:r>
      <w:r w:rsidRPr="008F66D8">
        <w:rPr>
          <w:bCs/>
          <w:iCs/>
          <w:noProof/>
          <w:sz w:val="24"/>
          <w:szCs w:val="24"/>
          <w:lang w:val="vi-VN"/>
        </w:rPr>
        <w:t>.</w:t>
      </w:r>
    </w:p>
    <w:p w:rsidR="00002E2F" w:rsidRPr="008F66D8" w:rsidRDefault="00F7650E" w:rsidP="00D93A5B">
      <w:pPr>
        <w:widowControl w:val="0"/>
        <w:numPr>
          <w:ilvl w:val="0"/>
          <w:numId w:val="41"/>
        </w:numPr>
        <w:tabs>
          <w:tab w:val="left" w:pos="284"/>
        </w:tabs>
        <w:spacing w:before="60" w:after="60"/>
        <w:ind w:left="0" w:firstLine="0"/>
        <w:jc w:val="both"/>
        <w:rPr>
          <w:bCs/>
          <w:iCs/>
          <w:noProof/>
          <w:spacing w:val="-4"/>
          <w:sz w:val="24"/>
          <w:szCs w:val="24"/>
          <w:lang w:val="vi-VN"/>
        </w:rPr>
      </w:pPr>
      <w:r w:rsidRPr="008F66D8">
        <w:rPr>
          <w:bCs/>
          <w:iCs/>
          <w:noProof/>
          <w:spacing w:val="-4"/>
          <w:sz w:val="24"/>
          <w:szCs w:val="24"/>
          <w:lang w:val="vi-VN" w:bidi="en-US"/>
        </w:rPr>
        <w:t>Thông báo: Mọi thông báo và thư từ giao dịch giữa hai bên được gửi theo địa chỉ đăng ký tại Giấy đề nghị vay vốn. Trường hợp bên nào có sự thay đổi địa chỉ thì bên đó phải có văn bản thông báo cho bên còn lại biết, nếu không thông báo, bên thay đổi địa chỉ sẽ chịu mọi trách nhiệm đối với các tổn thất có thể xảy ra trong giao dịch.</w:t>
      </w:r>
    </w:p>
    <w:p w:rsidR="00002E2F" w:rsidRPr="008F66D8" w:rsidRDefault="00002E2F" w:rsidP="00915537">
      <w:pPr>
        <w:widowControl w:val="0"/>
        <w:numPr>
          <w:ilvl w:val="0"/>
          <w:numId w:val="41"/>
        </w:numPr>
        <w:tabs>
          <w:tab w:val="left" w:pos="284"/>
        </w:tabs>
        <w:ind w:left="0" w:firstLine="0"/>
        <w:jc w:val="both"/>
        <w:rPr>
          <w:bCs/>
          <w:iCs/>
          <w:noProof/>
          <w:sz w:val="24"/>
          <w:szCs w:val="24"/>
          <w:lang w:val="vi-VN"/>
        </w:rPr>
      </w:pPr>
      <w:r w:rsidRPr="008F66D8">
        <w:rPr>
          <w:iCs/>
          <w:noProof/>
          <w:sz w:val="24"/>
          <w:szCs w:val="24"/>
          <w:lang w:val="vi-VN"/>
        </w:rPr>
        <w:t xml:space="preserve">Khách hàng sẽ có mặt tại địa chỉ nêu tại phần các bên tham gia </w:t>
      </w:r>
      <w:r w:rsidRPr="008F66D8">
        <w:rPr>
          <w:noProof/>
          <w:sz w:val="24"/>
          <w:szCs w:val="24"/>
          <w:lang w:val="vi-VN" w:eastAsia="en-AU"/>
        </w:rPr>
        <w:t>Hợp đồng cấp hạn mức thấu chi</w:t>
      </w:r>
      <w:r w:rsidRPr="008F66D8">
        <w:rPr>
          <w:iCs/>
          <w:noProof/>
          <w:sz w:val="24"/>
          <w:szCs w:val="24"/>
          <w:lang w:val="vi-VN"/>
        </w:rPr>
        <w:t xml:space="preserve"> hoặc địa chỉ khác được thông báo cho Ngân hàng để nhận các thông tin thực hiện và giải quyết tranh chấp Hợp đồng. Trường hợp Khách hàng không có mặt tại địa chỉ này liên tục ba mươi (30) ngày và không thông báo địa chỉ mới cho Ngân hàng thì Khách hàng được coi là giấu địa chỉ, cố tình trốn tránh nghĩa vụ thực hiện (bao gồm cả nghĩa vụ trả nợ) Hợp đồng. Khi đó, Ngân hàng được quyền khởi kiện và đề nghị Toà án thụ lý vụ án theo thủ tục chung và xét xử vắng mặt Khách hàng mà không cần tiến hành bất kỳ thủ tục pháp lý nào khác</w:t>
      </w:r>
    </w:p>
    <w:p w:rsidR="00777AAC" w:rsidRPr="008F66D8" w:rsidRDefault="00777AAC" w:rsidP="00D93A5B">
      <w:pPr>
        <w:pStyle w:val="Header"/>
        <w:tabs>
          <w:tab w:val="left" w:pos="284"/>
          <w:tab w:val="left" w:pos="4194"/>
          <w:tab w:val="right" w:pos="10206"/>
        </w:tabs>
        <w:spacing w:after="120"/>
        <w:jc w:val="both"/>
        <w:rPr>
          <w:b/>
          <w:sz w:val="24"/>
          <w:szCs w:val="24"/>
        </w:rPr>
      </w:pPr>
    </w:p>
    <w:sectPr w:rsidR="00777AAC" w:rsidRPr="008F66D8" w:rsidSect="00286197">
      <w:headerReference w:type="default" r:id="rId11"/>
      <w:footerReference w:type="default" r:id="rId12"/>
      <w:pgSz w:w="11907" w:h="16840" w:code="9"/>
      <w:pgMar w:top="567" w:right="567" w:bottom="567" w:left="567" w:header="397" w:footer="0" w:gutter="0"/>
      <w:cols w:num="2" w:space="283"/>
      <w:docGrid w:linePitch="38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79369E8" w16cex:dateUtc="2023-02-12T06:36:00Z"/>
  <w16cex:commentExtensible w16cex:durableId="27936A6D" w16cex:dateUtc="2023-02-12T06:38:00Z"/>
  <w16cex:commentExtensible w16cex:durableId="27936A99" w16cex:dateUtc="2023-02-12T06:39:00Z"/>
  <w16cex:commentExtensible w16cex:durableId="27936BA7" w16cex:dateUtc="2023-02-12T06:44:00Z"/>
  <w16cex:commentExtensible w16cex:durableId="27936C60" w16cex:dateUtc="2023-02-12T06:47:00Z"/>
  <w16cex:commentExtensible w16cex:durableId="27936C62" w16cex:dateUtc="2023-02-12T06:47:00Z"/>
  <w16cex:commentExtensible w16cex:durableId="27936C64" w16cex:dateUtc="2023-02-12T06:47:00Z"/>
  <w16cex:commentExtensible w16cex:durableId="27936C82" w16cex:dateUtc="2023-02-12T06:47:00Z"/>
  <w16cex:commentExtensible w16cex:durableId="27936CB2" w16cex:dateUtc="2023-02-12T06:48:00Z"/>
  <w16cex:commentExtensible w16cex:durableId="27936CB1" w16cex:dateUtc="2023-02-12T06:48: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90C43" w:rsidRDefault="00590C43">
      <w:r>
        <w:separator/>
      </w:r>
    </w:p>
  </w:endnote>
  <w:endnote w:type="continuationSeparator" w:id="0">
    <w:p w:rsidR="00590C43" w:rsidRDefault="00590C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H">
    <w:altName w:val="Times New Roman"/>
    <w:charset w:val="00"/>
    <w:family w:val="swiss"/>
    <w:pitch w:val="variable"/>
    <w:sig w:usb0="00000007" w:usb1="00000000" w:usb2="00000000" w:usb3="00000000" w:csb0="00000013" w:csb1="00000000"/>
  </w:font>
  <w:font w:name=".VnTime">
    <w:altName w:val="Times New Roman"/>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dTimeH">
    <w:altName w:val="Arial Narrow"/>
    <w:charset w:val="00"/>
    <w:family w:val="swiss"/>
    <w:pitch w:val="variable"/>
    <w:sig w:usb0="00000007" w:usb1="00000000" w:usb2="00000000" w:usb3="00000000" w:csb0="00000013" w:csb1="00000000"/>
  </w:font>
  <w:font w:name="VNI-Times">
    <w:altName w:val="Calibri"/>
    <w:charset w:val="00"/>
    <w:family w:val="auto"/>
    <w:pitch w:val="variable"/>
    <w:sig w:usb0="00000001" w:usb1="00000000" w:usb2="00000000" w:usb3="00000000" w:csb0="00000013" w:csb1="00000000"/>
  </w:font>
  <w:font w:name="PdTime">
    <w:altName w:val="Century Gothic"/>
    <w:panose1 w:val="00000000000000000000"/>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58433678"/>
      <w:docPartObj>
        <w:docPartGallery w:val="Page Numbers (Bottom of Page)"/>
        <w:docPartUnique/>
      </w:docPartObj>
    </w:sdtPr>
    <w:sdtEndPr>
      <w:rPr>
        <w:noProof/>
        <w:sz w:val="20"/>
        <w:szCs w:val="20"/>
      </w:rPr>
    </w:sdtEndPr>
    <w:sdtContent>
      <w:p w:rsidR="00225088" w:rsidRPr="00286197" w:rsidRDefault="00225088" w:rsidP="00286197">
        <w:pPr>
          <w:pStyle w:val="Footer"/>
          <w:jc w:val="right"/>
          <w:rPr>
            <w:sz w:val="20"/>
            <w:szCs w:val="20"/>
          </w:rPr>
        </w:pPr>
        <w:r w:rsidRPr="00286197">
          <w:rPr>
            <w:sz w:val="20"/>
            <w:szCs w:val="20"/>
          </w:rPr>
          <w:fldChar w:fldCharType="begin"/>
        </w:r>
        <w:r w:rsidRPr="00286197">
          <w:rPr>
            <w:sz w:val="20"/>
            <w:szCs w:val="20"/>
          </w:rPr>
          <w:instrText xml:space="preserve"> PAGE   \* MERGEFORMAT </w:instrText>
        </w:r>
        <w:r w:rsidRPr="00286197">
          <w:rPr>
            <w:sz w:val="20"/>
            <w:szCs w:val="20"/>
          </w:rPr>
          <w:fldChar w:fldCharType="separate"/>
        </w:r>
        <w:r w:rsidR="001156D0">
          <w:rPr>
            <w:noProof/>
            <w:sz w:val="20"/>
            <w:szCs w:val="20"/>
          </w:rPr>
          <w:t>3</w:t>
        </w:r>
        <w:r w:rsidRPr="00286197">
          <w:rPr>
            <w:noProof/>
            <w:sz w:val="20"/>
            <w:szCs w:val="20"/>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92081520"/>
      <w:docPartObj>
        <w:docPartGallery w:val="Page Numbers (Bottom of Page)"/>
        <w:docPartUnique/>
      </w:docPartObj>
    </w:sdtPr>
    <w:sdtEndPr>
      <w:rPr>
        <w:noProof/>
        <w:sz w:val="20"/>
        <w:szCs w:val="20"/>
      </w:rPr>
    </w:sdtEndPr>
    <w:sdtContent>
      <w:p w:rsidR="00225088" w:rsidRPr="00286197" w:rsidRDefault="00225088" w:rsidP="00286197">
        <w:pPr>
          <w:pStyle w:val="Footer"/>
          <w:jc w:val="right"/>
          <w:rPr>
            <w:sz w:val="20"/>
            <w:szCs w:val="20"/>
          </w:rPr>
        </w:pPr>
        <w:r w:rsidRPr="00286197">
          <w:rPr>
            <w:sz w:val="20"/>
            <w:szCs w:val="20"/>
          </w:rPr>
          <w:fldChar w:fldCharType="begin"/>
        </w:r>
        <w:r w:rsidRPr="00286197">
          <w:rPr>
            <w:sz w:val="20"/>
            <w:szCs w:val="20"/>
          </w:rPr>
          <w:instrText xml:space="preserve"> PAGE   \* MERGEFORMAT </w:instrText>
        </w:r>
        <w:r w:rsidRPr="00286197">
          <w:rPr>
            <w:sz w:val="20"/>
            <w:szCs w:val="20"/>
          </w:rPr>
          <w:fldChar w:fldCharType="separate"/>
        </w:r>
        <w:r w:rsidR="001156D0">
          <w:rPr>
            <w:noProof/>
            <w:sz w:val="20"/>
            <w:szCs w:val="20"/>
          </w:rPr>
          <w:t>1</w:t>
        </w:r>
        <w:r w:rsidRPr="00286197">
          <w:rPr>
            <w:noProof/>
            <w:sz w:val="20"/>
            <w:szCs w:val="20"/>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20"/>
        <w:szCs w:val="20"/>
      </w:rPr>
      <w:id w:val="-1314330718"/>
      <w:docPartObj>
        <w:docPartGallery w:val="Page Numbers (Bottom of Page)"/>
        <w:docPartUnique/>
      </w:docPartObj>
    </w:sdtPr>
    <w:sdtEndPr>
      <w:rPr>
        <w:noProof/>
      </w:rPr>
    </w:sdtEndPr>
    <w:sdtContent>
      <w:p w:rsidR="00225088" w:rsidRPr="00286197" w:rsidRDefault="00225088">
        <w:pPr>
          <w:pStyle w:val="Footer"/>
          <w:jc w:val="right"/>
          <w:rPr>
            <w:sz w:val="20"/>
            <w:szCs w:val="20"/>
          </w:rPr>
        </w:pPr>
        <w:r w:rsidRPr="00286197">
          <w:rPr>
            <w:sz w:val="20"/>
            <w:szCs w:val="20"/>
          </w:rPr>
          <w:fldChar w:fldCharType="begin"/>
        </w:r>
        <w:r w:rsidRPr="00286197">
          <w:rPr>
            <w:sz w:val="20"/>
            <w:szCs w:val="20"/>
          </w:rPr>
          <w:instrText xml:space="preserve"> PAGE   \* MERGEFORMAT </w:instrText>
        </w:r>
        <w:r w:rsidRPr="00286197">
          <w:rPr>
            <w:sz w:val="20"/>
            <w:szCs w:val="20"/>
          </w:rPr>
          <w:fldChar w:fldCharType="separate"/>
        </w:r>
        <w:r w:rsidR="001156D0">
          <w:rPr>
            <w:noProof/>
            <w:sz w:val="20"/>
            <w:szCs w:val="20"/>
          </w:rPr>
          <w:t>6</w:t>
        </w:r>
        <w:r w:rsidRPr="00286197">
          <w:rPr>
            <w:noProof/>
            <w:sz w:val="20"/>
            <w:szCs w:val="20"/>
          </w:rPr>
          <w:fldChar w:fldCharType="end"/>
        </w:r>
      </w:p>
    </w:sdtContent>
  </w:sdt>
  <w:p w:rsidR="00225088" w:rsidRPr="009D6F53" w:rsidRDefault="00225088" w:rsidP="009D6F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90C43" w:rsidRDefault="00590C43">
      <w:r>
        <w:separator/>
      </w:r>
    </w:p>
  </w:footnote>
  <w:footnote w:type="continuationSeparator" w:id="0">
    <w:p w:rsidR="00590C43" w:rsidRDefault="00590C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25088" w:rsidRPr="00787A77" w:rsidRDefault="00225088" w:rsidP="00787A77">
    <w:pPr>
      <w:pStyle w:val="Header"/>
      <w:jc w:val="center"/>
      <w:rPr>
        <w:b/>
        <w:sz w:val="24"/>
        <w:szCs w:val="24"/>
      </w:rPr>
    </w:pPr>
    <w:r w:rsidRPr="00787A77">
      <w:rPr>
        <w:b/>
        <w:sz w:val="24"/>
        <w:szCs w:val="24"/>
      </w:rPr>
      <w:t>ĐIỀU KHOẢN VÀ ĐIỀU KIỆN CẤP HẠN MỨC THẤU CHI</w:t>
    </w:r>
  </w:p>
  <w:p w:rsidR="00225088" w:rsidRDefault="0022508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11273"/>
    <w:multiLevelType w:val="hybridMultilevel"/>
    <w:tmpl w:val="DB2A58F4"/>
    <w:lvl w:ilvl="0" w:tplc="9E8874D8">
      <w:start w:val="1"/>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3B4A12"/>
    <w:multiLevelType w:val="hybridMultilevel"/>
    <w:tmpl w:val="D5B06C9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ED2F14"/>
    <w:multiLevelType w:val="hybridMultilevel"/>
    <w:tmpl w:val="C3CE733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0D7384"/>
    <w:multiLevelType w:val="hybridMultilevel"/>
    <w:tmpl w:val="947E15C6"/>
    <w:lvl w:ilvl="0" w:tplc="23804942">
      <w:start w:val="1"/>
      <w:numFmt w:val="decimal"/>
      <w:lvlText w:val="%1."/>
      <w:lvlJc w:val="left"/>
      <w:pPr>
        <w:ind w:left="720" w:hanging="360"/>
      </w:pPr>
      <w:rPr>
        <w:rFonts w:hint="default"/>
        <w:b/>
        <w:i/>
      </w:rPr>
    </w:lvl>
    <w:lvl w:ilvl="1" w:tplc="ADC00D4C">
      <w:start w:val="1"/>
      <w:numFmt w:val="upperRoman"/>
      <w:lvlText w:val="%2."/>
      <w:lvlJc w:val="left"/>
      <w:pPr>
        <w:ind w:left="1800" w:hanging="720"/>
      </w:pPr>
      <w:rPr>
        <w:rFonts w:hint="default"/>
      </w:rPr>
    </w:lvl>
    <w:lvl w:ilvl="2" w:tplc="B93845C8">
      <w:start w:val="1"/>
      <w:numFmt w:val="decimal"/>
      <w:lvlText w:val="%3."/>
      <w:lvlJc w:val="left"/>
      <w:pPr>
        <w:ind w:left="2160" w:hanging="180"/>
      </w:pPr>
      <w:rPr>
        <w:rFonts w:hint="default"/>
        <w:b/>
        <w:i w:val="0"/>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C8373F"/>
    <w:multiLevelType w:val="hybridMultilevel"/>
    <w:tmpl w:val="F90E3AA4"/>
    <w:lvl w:ilvl="0" w:tplc="04090017">
      <w:start w:val="1"/>
      <w:numFmt w:val="lowerLetter"/>
      <w:lvlText w:val="%1)"/>
      <w:lvlJc w:val="left"/>
      <w:pPr>
        <w:ind w:left="1145" w:hanging="360"/>
      </w:pPr>
    </w:lvl>
    <w:lvl w:ilvl="1" w:tplc="4D6A2D2C">
      <w:start w:val="1"/>
      <w:numFmt w:val="decimal"/>
      <w:lvlText w:val="%2."/>
      <w:lvlJc w:val="left"/>
      <w:pPr>
        <w:ind w:left="1865" w:hanging="360"/>
      </w:pPr>
      <w:rPr>
        <w:rFonts w:ascii="Times New Roman" w:eastAsia="Times New Roman" w:hAnsi="Times New Roman" w:cs="Times New Roman"/>
      </w:rPr>
    </w:lvl>
    <w:lvl w:ilvl="2" w:tplc="EFFAD57E">
      <w:start w:val="1"/>
      <w:numFmt w:val="lowerRoman"/>
      <w:lvlText w:val="(%3)"/>
      <w:lvlJc w:val="left"/>
      <w:pPr>
        <w:ind w:left="3125" w:hanging="720"/>
      </w:pPr>
      <w:rPr>
        <w:rFonts w:hint="default"/>
      </w:rPr>
    </w:lvl>
    <w:lvl w:ilvl="3" w:tplc="0409000F" w:tentative="1">
      <w:start w:val="1"/>
      <w:numFmt w:val="decimal"/>
      <w:lvlText w:val="%4."/>
      <w:lvlJc w:val="left"/>
      <w:pPr>
        <w:ind w:left="3305" w:hanging="360"/>
      </w:pPr>
    </w:lvl>
    <w:lvl w:ilvl="4" w:tplc="04090019" w:tentative="1">
      <w:start w:val="1"/>
      <w:numFmt w:val="lowerLetter"/>
      <w:lvlText w:val="%5."/>
      <w:lvlJc w:val="left"/>
      <w:pPr>
        <w:ind w:left="4025" w:hanging="360"/>
      </w:pPr>
    </w:lvl>
    <w:lvl w:ilvl="5" w:tplc="0409001B" w:tentative="1">
      <w:start w:val="1"/>
      <w:numFmt w:val="lowerRoman"/>
      <w:lvlText w:val="%6."/>
      <w:lvlJc w:val="right"/>
      <w:pPr>
        <w:ind w:left="4745" w:hanging="180"/>
      </w:pPr>
    </w:lvl>
    <w:lvl w:ilvl="6" w:tplc="0409000F" w:tentative="1">
      <w:start w:val="1"/>
      <w:numFmt w:val="decimal"/>
      <w:lvlText w:val="%7."/>
      <w:lvlJc w:val="left"/>
      <w:pPr>
        <w:ind w:left="5465" w:hanging="360"/>
      </w:pPr>
    </w:lvl>
    <w:lvl w:ilvl="7" w:tplc="04090019" w:tentative="1">
      <w:start w:val="1"/>
      <w:numFmt w:val="lowerLetter"/>
      <w:lvlText w:val="%8."/>
      <w:lvlJc w:val="left"/>
      <w:pPr>
        <w:ind w:left="6185" w:hanging="360"/>
      </w:pPr>
    </w:lvl>
    <w:lvl w:ilvl="8" w:tplc="0409001B" w:tentative="1">
      <w:start w:val="1"/>
      <w:numFmt w:val="lowerRoman"/>
      <w:lvlText w:val="%9."/>
      <w:lvlJc w:val="right"/>
      <w:pPr>
        <w:ind w:left="6905" w:hanging="180"/>
      </w:pPr>
    </w:lvl>
  </w:abstractNum>
  <w:abstractNum w:abstractNumId="5" w15:restartNumberingAfterBreak="0">
    <w:nsid w:val="0AA34CF3"/>
    <w:multiLevelType w:val="hybridMultilevel"/>
    <w:tmpl w:val="64F46A80"/>
    <w:lvl w:ilvl="0" w:tplc="31D2B3BC">
      <w:start w:val="1"/>
      <w:numFmt w:val="lowerLetter"/>
      <w:lvlText w:val="%1)"/>
      <w:lvlJc w:val="left"/>
      <w:pPr>
        <w:ind w:left="1287" w:hanging="360"/>
      </w:pPr>
      <w:rPr>
        <w:b w:val="0"/>
      </w:rPr>
    </w:lvl>
    <w:lvl w:ilvl="1" w:tplc="0C090019" w:tentative="1">
      <w:start w:val="1"/>
      <w:numFmt w:val="lowerLetter"/>
      <w:lvlText w:val="%2."/>
      <w:lvlJc w:val="left"/>
      <w:pPr>
        <w:ind w:left="2007" w:hanging="360"/>
      </w:pPr>
    </w:lvl>
    <w:lvl w:ilvl="2" w:tplc="0C09001B" w:tentative="1">
      <w:start w:val="1"/>
      <w:numFmt w:val="lowerRoman"/>
      <w:lvlText w:val="%3."/>
      <w:lvlJc w:val="right"/>
      <w:pPr>
        <w:ind w:left="2727" w:hanging="180"/>
      </w:pPr>
    </w:lvl>
    <w:lvl w:ilvl="3" w:tplc="0C09000F" w:tentative="1">
      <w:start w:val="1"/>
      <w:numFmt w:val="decimal"/>
      <w:lvlText w:val="%4."/>
      <w:lvlJc w:val="left"/>
      <w:pPr>
        <w:ind w:left="3447" w:hanging="360"/>
      </w:pPr>
    </w:lvl>
    <w:lvl w:ilvl="4" w:tplc="0C090019" w:tentative="1">
      <w:start w:val="1"/>
      <w:numFmt w:val="lowerLetter"/>
      <w:lvlText w:val="%5."/>
      <w:lvlJc w:val="left"/>
      <w:pPr>
        <w:ind w:left="4167" w:hanging="360"/>
      </w:pPr>
    </w:lvl>
    <w:lvl w:ilvl="5" w:tplc="0C09001B" w:tentative="1">
      <w:start w:val="1"/>
      <w:numFmt w:val="lowerRoman"/>
      <w:lvlText w:val="%6."/>
      <w:lvlJc w:val="right"/>
      <w:pPr>
        <w:ind w:left="4887" w:hanging="180"/>
      </w:pPr>
    </w:lvl>
    <w:lvl w:ilvl="6" w:tplc="0C09000F" w:tentative="1">
      <w:start w:val="1"/>
      <w:numFmt w:val="decimal"/>
      <w:lvlText w:val="%7."/>
      <w:lvlJc w:val="left"/>
      <w:pPr>
        <w:ind w:left="5607" w:hanging="360"/>
      </w:pPr>
    </w:lvl>
    <w:lvl w:ilvl="7" w:tplc="0C090019" w:tentative="1">
      <w:start w:val="1"/>
      <w:numFmt w:val="lowerLetter"/>
      <w:lvlText w:val="%8."/>
      <w:lvlJc w:val="left"/>
      <w:pPr>
        <w:ind w:left="6327" w:hanging="360"/>
      </w:pPr>
    </w:lvl>
    <w:lvl w:ilvl="8" w:tplc="0C09001B" w:tentative="1">
      <w:start w:val="1"/>
      <w:numFmt w:val="lowerRoman"/>
      <w:lvlText w:val="%9."/>
      <w:lvlJc w:val="right"/>
      <w:pPr>
        <w:ind w:left="7047" w:hanging="180"/>
      </w:pPr>
    </w:lvl>
  </w:abstractNum>
  <w:abstractNum w:abstractNumId="6" w15:restartNumberingAfterBreak="0">
    <w:nsid w:val="11A521BE"/>
    <w:multiLevelType w:val="hybridMultilevel"/>
    <w:tmpl w:val="44ACF6A8"/>
    <w:lvl w:ilvl="0" w:tplc="23804942">
      <w:start w:val="1"/>
      <w:numFmt w:val="decimal"/>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C57779"/>
    <w:multiLevelType w:val="hybridMultilevel"/>
    <w:tmpl w:val="344CAD36"/>
    <w:lvl w:ilvl="0" w:tplc="9E8874D8">
      <w:start w:val="1"/>
      <w:numFmt w:val="lowerLetter"/>
      <w:lvlText w:val="%1)"/>
      <w:lvlJc w:val="left"/>
      <w:pPr>
        <w:ind w:left="1323" w:hanging="360"/>
      </w:pPr>
      <w:rPr>
        <w:rFonts w:hint="default"/>
      </w:rPr>
    </w:lvl>
    <w:lvl w:ilvl="1" w:tplc="9E8874D8">
      <w:start w:val="1"/>
      <w:numFmt w:val="lowerLetter"/>
      <w:lvlText w:val="%2)"/>
      <w:lvlJc w:val="left"/>
      <w:pPr>
        <w:ind w:left="2043" w:hanging="360"/>
      </w:pPr>
      <w:rPr>
        <w:rFonts w:hint="default"/>
      </w:rPr>
    </w:lvl>
    <w:lvl w:ilvl="2" w:tplc="68A87DD4">
      <w:start w:val="1"/>
      <w:numFmt w:val="decimal"/>
      <w:lvlText w:val="%3."/>
      <w:lvlJc w:val="left"/>
      <w:pPr>
        <w:ind w:left="2943" w:hanging="360"/>
      </w:pPr>
      <w:rPr>
        <w:rFonts w:hint="default"/>
      </w:rPr>
    </w:lvl>
    <w:lvl w:ilvl="3" w:tplc="0409000F" w:tentative="1">
      <w:start w:val="1"/>
      <w:numFmt w:val="decimal"/>
      <w:lvlText w:val="%4."/>
      <w:lvlJc w:val="left"/>
      <w:pPr>
        <w:ind w:left="3483" w:hanging="360"/>
      </w:pPr>
    </w:lvl>
    <w:lvl w:ilvl="4" w:tplc="04090019" w:tentative="1">
      <w:start w:val="1"/>
      <w:numFmt w:val="lowerLetter"/>
      <w:lvlText w:val="%5."/>
      <w:lvlJc w:val="left"/>
      <w:pPr>
        <w:ind w:left="4203" w:hanging="360"/>
      </w:pPr>
    </w:lvl>
    <w:lvl w:ilvl="5" w:tplc="0409001B" w:tentative="1">
      <w:start w:val="1"/>
      <w:numFmt w:val="lowerRoman"/>
      <w:lvlText w:val="%6."/>
      <w:lvlJc w:val="right"/>
      <w:pPr>
        <w:ind w:left="4923" w:hanging="180"/>
      </w:pPr>
    </w:lvl>
    <w:lvl w:ilvl="6" w:tplc="0409000F" w:tentative="1">
      <w:start w:val="1"/>
      <w:numFmt w:val="decimal"/>
      <w:lvlText w:val="%7."/>
      <w:lvlJc w:val="left"/>
      <w:pPr>
        <w:ind w:left="5643" w:hanging="360"/>
      </w:pPr>
    </w:lvl>
    <w:lvl w:ilvl="7" w:tplc="04090019" w:tentative="1">
      <w:start w:val="1"/>
      <w:numFmt w:val="lowerLetter"/>
      <w:lvlText w:val="%8."/>
      <w:lvlJc w:val="left"/>
      <w:pPr>
        <w:ind w:left="6363" w:hanging="360"/>
      </w:pPr>
    </w:lvl>
    <w:lvl w:ilvl="8" w:tplc="0409001B" w:tentative="1">
      <w:start w:val="1"/>
      <w:numFmt w:val="lowerRoman"/>
      <w:lvlText w:val="%9."/>
      <w:lvlJc w:val="right"/>
      <w:pPr>
        <w:ind w:left="7083" w:hanging="180"/>
      </w:pPr>
    </w:lvl>
  </w:abstractNum>
  <w:abstractNum w:abstractNumId="8" w15:restartNumberingAfterBreak="0">
    <w:nsid w:val="15B91045"/>
    <w:multiLevelType w:val="hybridMultilevel"/>
    <w:tmpl w:val="E1C61144"/>
    <w:lvl w:ilvl="0" w:tplc="B29ED3CC">
      <w:start w:val="1"/>
      <w:numFmt w:val="lowerLetter"/>
      <w:lvlText w:val="%1)"/>
      <w:lvlJc w:val="left"/>
      <w:pPr>
        <w:ind w:left="502" w:hanging="360"/>
      </w:pPr>
      <w:rPr>
        <w:sz w:val="24"/>
        <w:szCs w:val="24"/>
      </w:rPr>
    </w:lvl>
    <w:lvl w:ilvl="1" w:tplc="04090019">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9" w15:restartNumberingAfterBreak="0">
    <w:nsid w:val="18291E7F"/>
    <w:multiLevelType w:val="hybridMultilevel"/>
    <w:tmpl w:val="7E9821DA"/>
    <w:lvl w:ilvl="0" w:tplc="23804942">
      <w:start w:val="1"/>
      <w:numFmt w:val="decimal"/>
      <w:lvlText w:val="%1."/>
      <w:lvlJc w:val="left"/>
      <w:pPr>
        <w:ind w:left="720" w:hanging="360"/>
      </w:pPr>
      <w:rPr>
        <w:rFonts w:hint="default"/>
        <w:b/>
        <w:i/>
      </w:rPr>
    </w:lvl>
    <w:lvl w:ilvl="1" w:tplc="EDFEB3CA">
      <w:start w:val="4"/>
      <w:numFmt w:val="upperRoman"/>
      <w:lvlText w:val="%2."/>
      <w:lvlJc w:val="left"/>
      <w:pPr>
        <w:ind w:left="1800" w:hanging="720"/>
      </w:pPr>
      <w:rPr>
        <w:rFonts w:hint="default"/>
        <w:b/>
      </w:rPr>
    </w:lvl>
    <w:lvl w:ilvl="2" w:tplc="005ABA54">
      <w:start w:val="1"/>
      <w:numFmt w:val="decimal"/>
      <w:lvlText w:val="%3."/>
      <w:lvlJc w:val="left"/>
      <w:pPr>
        <w:ind w:left="2160" w:hanging="180"/>
      </w:pPr>
      <w:rPr>
        <w:rFonts w:hint="default"/>
        <w:b w:val="0"/>
        <w:i w:val="0"/>
      </w:rPr>
    </w:lvl>
    <w:lvl w:ilvl="3" w:tplc="FB4C1AEA">
      <w:start w:val="4"/>
      <w:numFmt w:val="lowerRoman"/>
      <w:lvlText w:val="%4."/>
      <w:lvlJc w:val="left"/>
      <w:pPr>
        <w:ind w:left="3240" w:hanging="720"/>
      </w:pPr>
      <w:rPr>
        <w:rFonts w:hint="default"/>
        <w:b/>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993592B"/>
    <w:multiLevelType w:val="hybridMultilevel"/>
    <w:tmpl w:val="097AD444"/>
    <w:lvl w:ilvl="0" w:tplc="64BE49C4">
      <w:start w:val="1"/>
      <w:numFmt w:val="decimal"/>
      <w:lvlText w:val="%1."/>
      <w:lvlJc w:val="left"/>
      <w:pPr>
        <w:ind w:left="180" w:hanging="180"/>
      </w:pPr>
      <w:rPr>
        <w:rFonts w:hint="default"/>
        <w:b w:val="0"/>
        <w:i w:val="0"/>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80" w:hanging="180"/>
      </w:pPr>
    </w:lvl>
    <w:lvl w:ilvl="3" w:tplc="0409000F" w:tentative="1">
      <w:start w:val="1"/>
      <w:numFmt w:val="decimal"/>
      <w:lvlText w:val="%4."/>
      <w:lvlJc w:val="left"/>
      <w:pPr>
        <w:ind w:left="900" w:hanging="360"/>
      </w:pPr>
    </w:lvl>
    <w:lvl w:ilvl="4" w:tplc="04090019" w:tentative="1">
      <w:start w:val="1"/>
      <w:numFmt w:val="lowerLetter"/>
      <w:lvlText w:val="%5."/>
      <w:lvlJc w:val="left"/>
      <w:pPr>
        <w:ind w:left="1620" w:hanging="360"/>
      </w:pPr>
    </w:lvl>
    <w:lvl w:ilvl="5" w:tplc="0409001B" w:tentative="1">
      <w:start w:val="1"/>
      <w:numFmt w:val="lowerRoman"/>
      <w:lvlText w:val="%6."/>
      <w:lvlJc w:val="right"/>
      <w:pPr>
        <w:ind w:left="2340" w:hanging="180"/>
      </w:pPr>
    </w:lvl>
    <w:lvl w:ilvl="6" w:tplc="0409000F" w:tentative="1">
      <w:start w:val="1"/>
      <w:numFmt w:val="decimal"/>
      <w:lvlText w:val="%7."/>
      <w:lvlJc w:val="left"/>
      <w:pPr>
        <w:ind w:left="3060" w:hanging="360"/>
      </w:pPr>
    </w:lvl>
    <w:lvl w:ilvl="7" w:tplc="04090019" w:tentative="1">
      <w:start w:val="1"/>
      <w:numFmt w:val="lowerLetter"/>
      <w:lvlText w:val="%8."/>
      <w:lvlJc w:val="left"/>
      <w:pPr>
        <w:ind w:left="3780" w:hanging="360"/>
      </w:pPr>
    </w:lvl>
    <w:lvl w:ilvl="8" w:tplc="0409001B" w:tentative="1">
      <w:start w:val="1"/>
      <w:numFmt w:val="lowerRoman"/>
      <w:lvlText w:val="%9."/>
      <w:lvlJc w:val="right"/>
      <w:pPr>
        <w:ind w:left="4500" w:hanging="180"/>
      </w:pPr>
    </w:lvl>
  </w:abstractNum>
  <w:abstractNum w:abstractNumId="11" w15:restartNumberingAfterBreak="0">
    <w:nsid w:val="1B0B1876"/>
    <w:multiLevelType w:val="hybridMultilevel"/>
    <w:tmpl w:val="5254F918"/>
    <w:lvl w:ilvl="0" w:tplc="3D429C5C">
      <w:start w:val="1"/>
      <w:numFmt w:val="lowerLetter"/>
      <w:lvlText w:val="%1)"/>
      <w:lvlJc w:val="left"/>
      <w:pPr>
        <w:ind w:left="920" w:hanging="360"/>
      </w:pPr>
      <w:rPr>
        <w:rFonts w:hint="default"/>
      </w:rPr>
    </w:lvl>
    <w:lvl w:ilvl="1" w:tplc="04090019" w:tentative="1">
      <w:start w:val="1"/>
      <w:numFmt w:val="lowerLetter"/>
      <w:lvlText w:val="%2."/>
      <w:lvlJc w:val="left"/>
      <w:pPr>
        <w:ind w:left="1640" w:hanging="360"/>
      </w:pPr>
    </w:lvl>
    <w:lvl w:ilvl="2" w:tplc="0409001B" w:tentative="1">
      <w:start w:val="1"/>
      <w:numFmt w:val="lowerRoman"/>
      <w:lvlText w:val="%3."/>
      <w:lvlJc w:val="right"/>
      <w:pPr>
        <w:ind w:left="2360" w:hanging="180"/>
      </w:pPr>
    </w:lvl>
    <w:lvl w:ilvl="3" w:tplc="0409000F" w:tentative="1">
      <w:start w:val="1"/>
      <w:numFmt w:val="decimal"/>
      <w:lvlText w:val="%4."/>
      <w:lvlJc w:val="left"/>
      <w:pPr>
        <w:ind w:left="3080" w:hanging="360"/>
      </w:pPr>
    </w:lvl>
    <w:lvl w:ilvl="4" w:tplc="04090019" w:tentative="1">
      <w:start w:val="1"/>
      <w:numFmt w:val="lowerLetter"/>
      <w:lvlText w:val="%5."/>
      <w:lvlJc w:val="left"/>
      <w:pPr>
        <w:ind w:left="3800" w:hanging="360"/>
      </w:pPr>
    </w:lvl>
    <w:lvl w:ilvl="5" w:tplc="0409001B" w:tentative="1">
      <w:start w:val="1"/>
      <w:numFmt w:val="lowerRoman"/>
      <w:lvlText w:val="%6."/>
      <w:lvlJc w:val="right"/>
      <w:pPr>
        <w:ind w:left="4520" w:hanging="180"/>
      </w:pPr>
    </w:lvl>
    <w:lvl w:ilvl="6" w:tplc="0409000F" w:tentative="1">
      <w:start w:val="1"/>
      <w:numFmt w:val="decimal"/>
      <w:lvlText w:val="%7."/>
      <w:lvlJc w:val="left"/>
      <w:pPr>
        <w:ind w:left="5240" w:hanging="360"/>
      </w:pPr>
    </w:lvl>
    <w:lvl w:ilvl="7" w:tplc="04090019" w:tentative="1">
      <w:start w:val="1"/>
      <w:numFmt w:val="lowerLetter"/>
      <w:lvlText w:val="%8."/>
      <w:lvlJc w:val="left"/>
      <w:pPr>
        <w:ind w:left="5960" w:hanging="360"/>
      </w:pPr>
    </w:lvl>
    <w:lvl w:ilvl="8" w:tplc="0409001B" w:tentative="1">
      <w:start w:val="1"/>
      <w:numFmt w:val="lowerRoman"/>
      <w:lvlText w:val="%9."/>
      <w:lvlJc w:val="right"/>
      <w:pPr>
        <w:ind w:left="6680" w:hanging="180"/>
      </w:pPr>
    </w:lvl>
  </w:abstractNum>
  <w:abstractNum w:abstractNumId="12" w15:restartNumberingAfterBreak="0">
    <w:nsid w:val="1D04542A"/>
    <w:multiLevelType w:val="hybridMultilevel"/>
    <w:tmpl w:val="270E97AE"/>
    <w:lvl w:ilvl="0" w:tplc="0C090017">
      <w:start w:val="1"/>
      <w:numFmt w:val="lowerLetter"/>
      <w:lvlText w:val="%1)"/>
      <w:lvlJc w:val="left"/>
      <w:pPr>
        <w:ind w:left="1146" w:hanging="360"/>
      </w:pPr>
    </w:lvl>
    <w:lvl w:ilvl="1" w:tplc="0C090019" w:tentative="1">
      <w:start w:val="1"/>
      <w:numFmt w:val="lowerLetter"/>
      <w:lvlText w:val="%2."/>
      <w:lvlJc w:val="left"/>
      <w:pPr>
        <w:ind w:left="1866" w:hanging="360"/>
      </w:pPr>
    </w:lvl>
    <w:lvl w:ilvl="2" w:tplc="0C09001B" w:tentative="1">
      <w:start w:val="1"/>
      <w:numFmt w:val="lowerRoman"/>
      <w:lvlText w:val="%3."/>
      <w:lvlJc w:val="right"/>
      <w:pPr>
        <w:ind w:left="2586" w:hanging="180"/>
      </w:pPr>
    </w:lvl>
    <w:lvl w:ilvl="3" w:tplc="0C09000F" w:tentative="1">
      <w:start w:val="1"/>
      <w:numFmt w:val="decimal"/>
      <w:lvlText w:val="%4."/>
      <w:lvlJc w:val="left"/>
      <w:pPr>
        <w:ind w:left="3306" w:hanging="360"/>
      </w:pPr>
    </w:lvl>
    <w:lvl w:ilvl="4" w:tplc="0C090019" w:tentative="1">
      <w:start w:val="1"/>
      <w:numFmt w:val="lowerLetter"/>
      <w:lvlText w:val="%5."/>
      <w:lvlJc w:val="left"/>
      <w:pPr>
        <w:ind w:left="4026" w:hanging="360"/>
      </w:pPr>
    </w:lvl>
    <w:lvl w:ilvl="5" w:tplc="0C09001B" w:tentative="1">
      <w:start w:val="1"/>
      <w:numFmt w:val="lowerRoman"/>
      <w:lvlText w:val="%6."/>
      <w:lvlJc w:val="right"/>
      <w:pPr>
        <w:ind w:left="4746" w:hanging="180"/>
      </w:pPr>
    </w:lvl>
    <w:lvl w:ilvl="6" w:tplc="0C09000F" w:tentative="1">
      <w:start w:val="1"/>
      <w:numFmt w:val="decimal"/>
      <w:lvlText w:val="%7."/>
      <w:lvlJc w:val="left"/>
      <w:pPr>
        <w:ind w:left="5466" w:hanging="360"/>
      </w:pPr>
    </w:lvl>
    <w:lvl w:ilvl="7" w:tplc="0C090019" w:tentative="1">
      <w:start w:val="1"/>
      <w:numFmt w:val="lowerLetter"/>
      <w:lvlText w:val="%8."/>
      <w:lvlJc w:val="left"/>
      <w:pPr>
        <w:ind w:left="6186" w:hanging="360"/>
      </w:pPr>
    </w:lvl>
    <w:lvl w:ilvl="8" w:tplc="0C09001B" w:tentative="1">
      <w:start w:val="1"/>
      <w:numFmt w:val="lowerRoman"/>
      <w:lvlText w:val="%9."/>
      <w:lvlJc w:val="right"/>
      <w:pPr>
        <w:ind w:left="6906" w:hanging="180"/>
      </w:pPr>
    </w:lvl>
  </w:abstractNum>
  <w:abstractNum w:abstractNumId="13" w15:restartNumberingAfterBreak="0">
    <w:nsid w:val="294045D3"/>
    <w:multiLevelType w:val="hybridMultilevel"/>
    <w:tmpl w:val="E9945E6A"/>
    <w:lvl w:ilvl="0" w:tplc="9E8874D8">
      <w:start w:val="1"/>
      <w:numFmt w:val="lowerLetter"/>
      <w:lvlText w:val="%1)"/>
      <w:lvlJc w:val="left"/>
      <w:pPr>
        <w:ind w:left="2043"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EEB1BC6"/>
    <w:multiLevelType w:val="hybridMultilevel"/>
    <w:tmpl w:val="D6AC4430"/>
    <w:lvl w:ilvl="0" w:tplc="6E82D0D8">
      <w:start w:val="1"/>
      <w:numFmt w:val="decimal"/>
      <w:lvlText w:val="%1."/>
      <w:lvlJc w:val="left"/>
      <w:pPr>
        <w:ind w:left="2160" w:hanging="18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F0E5663"/>
    <w:multiLevelType w:val="hybridMultilevel"/>
    <w:tmpl w:val="1C08C33E"/>
    <w:lvl w:ilvl="0" w:tplc="956A88D2">
      <w:start w:val="1"/>
      <w:numFmt w:val="decimal"/>
      <w:lvlText w:val="%1."/>
      <w:lvlJc w:val="center"/>
      <w:pPr>
        <w:ind w:left="862" w:hanging="360"/>
      </w:pPr>
      <w:rPr>
        <w:rFonts w:hint="default"/>
        <w:b w:val="0"/>
        <w:sz w:val="17"/>
        <w:szCs w:val="17"/>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16" w15:restartNumberingAfterBreak="0">
    <w:nsid w:val="301E1BAB"/>
    <w:multiLevelType w:val="hybridMultilevel"/>
    <w:tmpl w:val="E1C61144"/>
    <w:lvl w:ilvl="0" w:tplc="B29ED3CC">
      <w:start w:val="1"/>
      <w:numFmt w:val="lowerLetter"/>
      <w:lvlText w:val="%1)"/>
      <w:lvlJc w:val="left"/>
      <w:pPr>
        <w:ind w:left="1208" w:hanging="360"/>
      </w:pPr>
      <w:rPr>
        <w:sz w:val="24"/>
        <w:szCs w:val="24"/>
      </w:rPr>
    </w:lvl>
    <w:lvl w:ilvl="1" w:tplc="04090019">
      <w:start w:val="1"/>
      <w:numFmt w:val="lowerLetter"/>
      <w:lvlText w:val="%2."/>
      <w:lvlJc w:val="left"/>
      <w:pPr>
        <w:ind w:left="1928" w:hanging="360"/>
      </w:pPr>
    </w:lvl>
    <w:lvl w:ilvl="2" w:tplc="0409001B" w:tentative="1">
      <w:start w:val="1"/>
      <w:numFmt w:val="lowerRoman"/>
      <w:lvlText w:val="%3."/>
      <w:lvlJc w:val="right"/>
      <w:pPr>
        <w:ind w:left="2648" w:hanging="180"/>
      </w:pPr>
    </w:lvl>
    <w:lvl w:ilvl="3" w:tplc="0409000F" w:tentative="1">
      <w:start w:val="1"/>
      <w:numFmt w:val="decimal"/>
      <w:lvlText w:val="%4."/>
      <w:lvlJc w:val="left"/>
      <w:pPr>
        <w:ind w:left="3368" w:hanging="360"/>
      </w:pPr>
    </w:lvl>
    <w:lvl w:ilvl="4" w:tplc="04090019" w:tentative="1">
      <w:start w:val="1"/>
      <w:numFmt w:val="lowerLetter"/>
      <w:lvlText w:val="%5."/>
      <w:lvlJc w:val="left"/>
      <w:pPr>
        <w:ind w:left="4088" w:hanging="360"/>
      </w:pPr>
    </w:lvl>
    <w:lvl w:ilvl="5" w:tplc="0409001B" w:tentative="1">
      <w:start w:val="1"/>
      <w:numFmt w:val="lowerRoman"/>
      <w:lvlText w:val="%6."/>
      <w:lvlJc w:val="right"/>
      <w:pPr>
        <w:ind w:left="4808" w:hanging="180"/>
      </w:pPr>
    </w:lvl>
    <w:lvl w:ilvl="6" w:tplc="0409000F" w:tentative="1">
      <w:start w:val="1"/>
      <w:numFmt w:val="decimal"/>
      <w:lvlText w:val="%7."/>
      <w:lvlJc w:val="left"/>
      <w:pPr>
        <w:ind w:left="5528" w:hanging="360"/>
      </w:pPr>
    </w:lvl>
    <w:lvl w:ilvl="7" w:tplc="04090019" w:tentative="1">
      <w:start w:val="1"/>
      <w:numFmt w:val="lowerLetter"/>
      <w:lvlText w:val="%8."/>
      <w:lvlJc w:val="left"/>
      <w:pPr>
        <w:ind w:left="6248" w:hanging="360"/>
      </w:pPr>
    </w:lvl>
    <w:lvl w:ilvl="8" w:tplc="0409001B" w:tentative="1">
      <w:start w:val="1"/>
      <w:numFmt w:val="lowerRoman"/>
      <w:lvlText w:val="%9."/>
      <w:lvlJc w:val="right"/>
      <w:pPr>
        <w:ind w:left="6968" w:hanging="180"/>
      </w:pPr>
    </w:lvl>
  </w:abstractNum>
  <w:abstractNum w:abstractNumId="17" w15:restartNumberingAfterBreak="0">
    <w:nsid w:val="31291F0F"/>
    <w:multiLevelType w:val="hybridMultilevel"/>
    <w:tmpl w:val="4170F1B8"/>
    <w:lvl w:ilvl="0" w:tplc="DDB88206">
      <w:start w:val="1"/>
      <w:numFmt w:val="decimal"/>
      <w:lvlText w:val="%1."/>
      <w:lvlJc w:val="left"/>
      <w:pPr>
        <w:ind w:left="720" w:hanging="360"/>
      </w:pPr>
      <w:rPr>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1960A61"/>
    <w:multiLevelType w:val="hybridMultilevel"/>
    <w:tmpl w:val="DD7C97E8"/>
    <w:lvl w:ilvl="0" w:tplc="0C090017">
      <w:start w:val="1"/>
      <w:numFmt w:val="lowerLetter"/>
      <w:lvlText w:val="%1)"/>
      <w:lvlJc w:val="left"/>
      <w:pPr>
        <w:ind w:left="1146" w:hanging="360"/>
      </w:pPr>
    </w:lvl>
    <w:lvl w:ilvl="1" w:tplc="0C090019" w:tentative="1">
      <w:start w:val="1"/>
      <w:numFmt w:val="lowerLetter"/>
      <w:lvlText w:val="%2."/>
      <w:lvlJc w:val="left"/>
      <w:pPr>
        <w:ind w:left="1866" w:hanging="360"/>
      </w:pPr>
    </w:lvl>
    <w:lvl w:ilvl="2" w:tplc="0C090017">
      <w:start w:val="1"/>
      <w:numFmt w:val="lowerLetter"/>
      <w:lvlText w:val="%3)"/>
      <w:lvlJc w:val="left"/>
      <w:pPr>
        <w:ind w:left="2586" w:hanging="180"/>
      </w:pPr>
    </w:lvl>
    <w:lvl w:ilvl="3" w:tplc="0C09000F" w:tentative="1">
      <w:start w:val="1"/>
      <w:numFmt w:val="decimal"/>
      <w:lvlText w:val="%4."/>
      <w:lvlJc w:val="left"/>
      <w:pPr>
        <w:ind w:left="3306" w:hanging="360"/>
      </w:pPr>
    </w:lvl>
    <w:lvl w:ilvl="4" w:tplc="0C090019" w:tentative="1">
      <w:start w:val="1"/>
      <w:numFmt w:val="lowerLetter"/>
      <w:lvlText w:val="%5."/>
      <w:lvlJc w:val="left"/>
      <w:pPr>
        <w:ind w:left="4026" w:hanging="360"/>
      </w:pPr>
    </w:lvl>
    <w:lvl w:ilvl="5" w:tplc="0C09001B" w:tentative="1">
      <w:start w:val="1"/>
      <w:numFmt w:val="lowerRoman"/>
      <w:lvlText w:val="%6."/>
      <w:lvlJc w:val="right"/>
      <w:pPr>
        <w:ind w:left="4746" w:hanging="180"/>
      </w:pPr>
    </w:lvl>
    <w:lvl w:ilvl="6" w:tplc="0C09000F" w:tentative="1">
      <w:start w:val="1"/>
      <w:numFmt w:val="decimal"/>
      <w:lvlText w:val="%7."/>
      <w:lvlJc w:val="left"/>
      <w:pPr>
        <w:ind w:left="5466" w:hanging="360"/>
      </w:pPr>
    </w:lvl>
    <w:lvl w:ilvl="7" w:tplc="0C090019" w:tentative="1">
      <w:start w:val="1"/>
      <w:numFmt w:val="lowerLetter"/>
      <w:lvlText w:val="%8."/>
      <w:lvlJc w:val="left"/>
      <w:pPr>
        <w:ind w:left="6186" w:hanging="360"/>
      </w:pPr>
    </w:lvl>
    <w:lvl w:ilvl="8" w:tplc="0C09001B" w:tentative="1">
      <w:start w:val="1"/>
      <w:numFmt w:val="lowerRoman"/>
      <w:lvlText w:val="%9."/>
      <w:lvlJc w:val="right"/>
      <w:pPr>
        <w:ind w:left="6906" w:hanging="180"/>
      </w:pPr>
    </w:lvl>
  </w:abstractNum>
  <w:abstractNum w:abstractNumId="19" w15:restartNumberingAfterBreak="0">
    <w:nsid w:val="31F70B1C"/>
    <w:multiLevelType w:val="hybridMultilevel"/>
    <w:tmpl w:val="DF0A0C26"/>
    <w:lvl w:ilvl="0" w:tplc="9E8874D8">
      <w:start w:val="1"/>
      <w:numFmt w:val="lowerLetter"/>
      <w:lvlText w:val="%1)"/>
      <w:lvlJc w:val="left"/>
      <w:pPr>
        <w:ind w:left="1323" w:hanging="360"/>
      </w:pPr>
      <w:rPr>
        <w:rFonts w:hint="default"/>
      </w:rPr>
    </w:lvl>
    <w:lvl w:ilvl="1" w:tplc="9E8874D8">
      <w:start w:val="1"/>
      <w:numFmt w:val="lowerLetter"/>
      <w:lvlText w:val="%2)"/>
      <w:lvlJc w:val="left"/>
      <w:pPr>
        <w:ind w:left="2043" w:hanging="360"/>
      </w:pPr>
      <w:rPr>
        <w:rFonts w:hint="default"/>
      </w:rPr>
    </w:lvl>
    <w:lvl w:ilvl="2" w:tplc="0409001B" w:tentative="1">
      <w:start w:val="1"/>
      <w:numFmt w:val="lowerRoman"/>
      <w:lvlText w:val="%3."/>
      <w:lvlJc w:val="right"/>
      <w:pPr>
        <w:ind w:left="2763" w:hanging="180"/>
      </w:pPr>
    </w:lvl>
    <w:lvl w:ilvl="3" w:tplc="0409000F" w:tentative="1">
      <w:start w:val="1"/>
      <w:numFmt w:val="decimal"/>
      <w:lvlText w:val="%4."/>
      <w:lvlJc w:val="left"/>
      <w:pPr>
        <w:ind w:left="3483" w:hanging="360"/>
      </w:pPr>
    </w:lvl>
    <w:lvl w:ilvl="4" w:tplc="04090019" w:tentative="1">
      <w:start w:val="1"/>
      <w:numFmt w:val="lowerLetter"/>
      <w:lvlText w:val="%5."/>
      <w:lvlJc w:val="left"/>
      <w:pPr>
        <w:ind w:left="4203" w:hanging="360"/>
      </w:pPr>
    </w:lvl>
    <w:lvl w:ilvl="5" w:tplc="0409001B" w:tentative="1">
      <w:start w:val="1"/>
      <w:numFmt w:val="lowerRoman"/>
      <w:lvlText w:val="%6."/>
      <w:lvlJc w:val="right"/>
      <w:pPr>
        <w:ind w:left="4923" w:hanging="180"/>
      </w:pPr>
    </w:lvl>
    <w:lvl w:ilvl="6" w:tplc="0409000F" w:tentative="1">
      <w:start w:val="1"/>
      <w:numFmt w:val="decimal"/>
      <w:lvlText w:val="%7."/>
      <w:lvlJc w:val="left"/>
      <w:pPr>
        <w:ind w:left="5643" w:hanging="360"/>
      </w:pPr>
    </w:lvl>
    <w:lvl w:ilvl="7" w:tplc="04090019" w:tentative="1">
      <w:start w:val="1"/>
      <w:numFmt w:val="lowerLetter"/>
      <w:lvlText w:val="%8."/>
      <w:lvlJc w:val="left"/>
      <w:pPr>
        <w:ind w:left="6363" w:hanging="360"/>
      </w:pPr>
    </w:lvl>
    <w:lvl w:ilvl="8" w:tplc="0409001B" w:tentative="1">
      <w:start w:val="1"/>
      <w:numFmt w:val="lowerRoman"/>
      <w:lvlText w:val="%9."/>
      <w:lvlJc w:val="right"/>
      <w:pPr>
        <w:ind w:left="7083" w:hanging="180"/>
      </w:pPr>
    </w:lvl>
  </w:abstractNum>
  <w:abstractNum w:abstractNumId="20" w15:restartNumberingAfterBreak="0">
    <w:nsid w:val="33306C5B"/>
    <w:multiLevelType w:val="hybridMultilevel"/>
    <w:tmpl w:val="632CE620"/>
    <w:lvl w:ilvl="0" w:tplc="E4E815D0">
      <w:start w:val="1"/>
      <w:numFmt w:val="decimal"/>
      <w:lvlText w:val="%1."/>
      <w:lvlJc w:val="left"/>
      <w:pPr>
        <w:ind w:left="930" w:hanging="360"/>
      </w:pPr>
      <w:rPr>
        <w:rFonts w:hint="default"/>
      </w:rPr>
    </w:lvl>
    <w:lvl w:ilvl="1" w:tplc="339AF3E0">
      <w:start w:val="1"/>
      <w:numFmt w:val="lowerLetter"/>
      <w:lvlText w:val="%2)"/>
      <w:lvlJc w:val="left"/>
      <w:pPr>
        <w:ind w:left="643" w:hanging="360"/>
      </w:pPr>
      <w:rPr>
        <w:rFonts w:hint="default"/>
        <w:b w:val="0"/>
      </w:r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21" w15:restartNumberingAfterBreak="0">
    <w:nsid w:val="3774178E"/>
    <w:multiLevelType w:val="hybridMultilevel"/>
    <w:tmpl w:val="ACE8DA9A"/>
    <w:lvl w:ilvl="0" w:tplc="E7E271D2">
      <w:start w:val="1"/>
      <w:numFmt w:val="decimal"/>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9A246EC"/>
    <w:multiLevelType w:val="hybridMultilevel"/>
    <w:tmpl w:val="82489158"/>
    <w:lvl w:ilvl="0" w:tplc="7C04382A">
      <w:start w:val="1"/>
      <w:numFmt w:val="decimal"/>
      <w:lvlText w:val="%1."/>
      <w:lvlJc w:val="left"/>
      <w:pPr>
        <w:ind w:left="720" w:hanging="360"/>
      </w:pPr>
      <w:rPr>
        <w:b/>
        <w: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A452AE8"/>
    <w:multiLevelType w:val="hybridMultilevel"/>
    <w:tmpl w:val="912CBB64"/>
    <w:lvl w:ilvl="0" w:tplc="23804942">
      <w:start w:val="1"/>
      <w:numFmt w:val="decimal"/>
      <w:lvlText w:val="%1."/>
      <w:lvlJc w:val="left"/>
      <w:pPr>
        <w:ind w:left="2340" w:hanging="360"/>
      </w:pPr>
      <w:rPr>
        <w:rFonts w:hint="default"/>
        <w:b/>
        <w:i/>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24" w15:restartNumberingAfterBreak="0">
    <w:nsid w:val="3B1F6437"/>
    <w:multiLevelType w:val="hybridMultilevel"/>
    <w:tmpl w:val="1C08C33E"/>
    <w:lvl w:ilvl="0" w:tplc="956A88D2">
      <w:start w:val="1"/>
      <w:numFmt w:val="decimal"/>
      <w:lvlText w:val="%1."/>
      <w:lvlJc w:val="center"/>
      <w:pPr>
        <w:ind w:left="862" w:hanging="360"/>
      </w:pPr>
      <w:rPr>
        <w:rFonts w:hint="default"/>
        <w:b w:val="0"/>
        <w:sz w:val="17"/>
        <w:szCs w:val="17"/>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25" w15:restartNumberingAfterBreak="0">
    <w:nsid w:val="449A038A"/>
    <w:multiLevelType w:val="hybridMultilevel"/>
    <w:tmpl w:val="1876D96C"/>
    <w:lvl w:ilvl="0" w:tplc="BD42FFC0">
      <w:start w:val="1"/>
      <w:numFmt w:val="decimal"/>
      <w:lvlText w:val="%1."/>
      <w:lvlJc w:val="left"/>
      <w:pPr>
        <w:ind w:left="930" w:hanging="360"/>
      </w:pPr>
      <w:rPr>
        <w:rFonts w:hint="default"/>
        <w:b w:val="0"/>
        <w:i w:val="0"/>
      </w:r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26" w15:restartNumberingAfterBreak="0">
    <w:nsid w:val="48785788"/>
    <w:multiLevelType w:val="hybridMultilevel"/>
    <w:tmpl w:val="8E829EF0"/>
    <w:lvl w:ilvl="0" w:tplc="FE500A72">
      <w:start w:val="1"/>
      <w:numFmt w:val="decimal"/>
      <w:lvlText w:val="%1."/>
      <w:lvlJc w:val="left"/>
      <w:pPr>
        <w:ind w:left="720" w:hanging="360"/>
      </w:pPr>
      <w:rPr>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AA67B51"/>
    <w:multiLevelType w:val="hybridMultilevel"/>
    <w:tmpl w:val="66705EA4"/>
    <w:lvl w:ilvl="0" w:tplc="351CC9B8">
      <w:start w:val="1"/>
      <w:numFmt w:val="decimal"/>
      <w:lvlText w:val="%1."/>
      <w:lvlJc w:val="left"/>
      <w:pPr>
        <w:ind w:left="3621"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F51142A"/>
    <w:multiLevelType w:val="hybridMultilevel"/>
    <w:tmpl w:val="B3F2D708"/>
    <w:lvl w:ilvl="0" w:tplc="0409000F">
      <w:start w:val="1"/>
      <w:numFmt w:val="decimal"/>
      <w:lvlText w:val="%1."/>
      <w:lvlJc w:val="left"/>
      <w:pPr>
        <w:ind w:left="1323" w:hanging="360"/>
      </w:pPr>
    </w:lvl>
    <w:lvl w:ilvl="1" w:tplc="04090019">
      <w:start w:val="1"/>
      <w:numFmt w:val="lowerLetter"/>
      <w:lvlText w:val="%2."/>
      <w:lvlJc w:val="left"/>
      <w:pPr>
        <w:ind w:left="2043" w:hanging="360"/>
      </w:pPr>
    </w:lvl>
    <w:lvl w:ilvl="2" w:tplc="C90C824E">
      <w:start w:val="1"/>
      <w:numFmt w:val="decimal"/>
      <w:lvlText w:val="%3."/>
      <w:lvlJc w:val="left"/>
      <w:pPr>
        <w:ind w:left="2763" w:hanging="180"/>
      </w:pPr>
      <w:rPr>
        <w:b w:val="0"/>
        <w:i w:val="0"/>
      </w:rPr>
    </w:lvl>
    <w:lvl w:ilvl="3" w:tplc="0409000F" w:tentative="1">
      <w:start w:val="1"/>
      <w:numFmt w:val="decimal"/>
      <w:lvlText w:val="%4."/>
      <w:lvlJc w:val="left"/>
      <w:pPr>
        <w:ind w:left="3483" w:hanging="360"/>
      </w:pPr>
    </w:lvl>
    <w:lvl w:ilvl="4" w:tplc="04090019" w:tentative="1">
      <w:start w:val="1"/>
      <w:numFmt w:val="lowerLetter"/>
      <w:lvlText w:val="%5."/>
      <w:lvlJc w:val="left"/>
      <w:pPr>
        <w:ind w:left="4203" w:hanging="360"/>
      </w:pPr>
    </w:lvl>
    <w:lvl w:ilvl="5" w:tplc="0409001B" w:tentative="1">
      <w:start w:val="1"/>
      <w:numFmt w:val="lowerRoman"/>
      <w:lvlText w:val="%6."/>
      <w:lvlJc w:val="right"/>
      <w:pPr>
        <w:ind w:left="4923" w:hanging="180"/>
      </w:pPr>
    </w:lvl>
    <w:lvl w:ilvl="6" w:tplc="0409000F" w:tentative="1">
      <w:start w:val="1"/>
      <w:numFmt w:val="decimal"/>
      <w:lvlText w:val="%7."/>
      <w:lvlJc w:val="left"/>
      <w:pPr>
        <w:ind w:left="5643" w:hanging="360"/>
      </w:pPr>
    </w:lvl>
    <w:lvl w:ilvl="7" w:tplc="04090019" w:tentative="1">
      <w:start w:val="1"/>
      <w:numFmt w:val="lowerLetter"/>
      <w:lvlText w:val="%8."/>
      <w:lvlJc w:val="left"/>
      <w:pPr>
        <w:ind w:left="6363" w:hanging="360"/>
      </w:pPr>
    </w:lvl>
    <w:lvl w:ilvl="8" w:tplc="0409001B" w:tentative="1">
      <w:start w:val="1"/>
      <w:numFmt w:val="lowerRoman"/>
      <w:lvlText w:val="%9."/>
      <w:lvlJc w:val="right"/>
      <w:pPr>
        <w:ind w:left="7083" w:hanging="180"/>
      </w:pPr>
    </w:lvl>
  </w:abstractNum>
  <w:abstractNum w:abstractNumId="29" w15:restartNumberingAfterBreak="0">
    <w:nsid w:val="5073224E"/>
    <w:multiLevelType w:val="hybridMultilevel"/>
    <w:tmpl w:val="88DAAFD6"/>
    <w:lvl w:ilvl="0" w:tplc="042A0017">
      <w:start w:val="1"/>
      <w:numFmt w:val="lowerLetter"/>
      <w:lvlText w:val="%1)"/>
      <w:lvlJc w:val="left"/>
      <w:pPr>
        <w:ind w:left="1004" w:hanging="360"/>
      </w:pPr>
    </w:lvl>
    <w:lvl w:ilvl="1" w:tplc="042A0019" w:tentative="1">
      <w:start w:val="1"/>
      <w:numFmt w:val="lowerLetter"/>
      <w:lvlText w:val="%2."/>
      <w:lvlJc w:val="left"/>
      <w:pPr>
        <w:ind w:left="1724" w:hanging="360"/>
      </w:pPr>
    </w:lvl>
    <w:lvl w:ilvl="2" w:tplc="042A001B" w:tentative="1">
      <w:start w:val="1"/>
      <w:numFmt w:val="lowerRoman"/>
      <w:lvlText w:val="%3."/>
      <w:lvlJc w:val="right"/>
      <w:pPr>
        <w:ind w:left="2444" w:hanging="180"/>
      </w:pPr>
    </w:lvl>
    <w:lvl w:ilvl="3" w:tplc="042A000F" w:tentative="1">
      <w:start w:val="1"/>
      <w:numFmt w:val="decimal"/>
      <w:lvlText w:val="%4."/>
      <w:lvlJc w:val="left"/>
      <w:pPr>
        <w:ind w:left="3164" w:hanging="360"/>
      </w:pPr>
    </w:lvl>
    <w:lvl w:ilvl="4" w:tplc="042A0019" w:tentative="1">
      <w:start w:val="1"/>
      <w:numFmt w:val="lowerLetter"/>
      <w:lvlText w:val="%5."/>
      <w:lvlJc w:val="left"/>
      <w:pPr>
        <w:ind w:left="3884" w:hanging="360"/>
      </w:pPr>
    </w:lvl>
    <w:lvl w:ilvl="5" w:tplc="042A001B" w:tentative="1">
      <w:start w:val="1"/>
      <w:numFmt w:val="lowerRoman"/>
      <w:lvlText w:val="%6."/>
      <w:lvlJc w:val="right"/>
      <w:pPr>
        <w:ind w:left="4604" w:hanging="180"/>
      </w:pPr>
    </w:lvl>
    <w:lvl w:ilvl="6" w:tplc="042A000F" w:tentative="1">
      <w:start w:val="1"/>
      <w:numFmt w:val="decimal"/>
      <w:lvlText w:val="%7."/>
      <w:lvlJc w:val="left"/>
      <w:pPr>
        <w:ind w:left="5324" w:hanging="360"/>
      </w:pPr>
    </w:lvl>
    <w:lvl w:ilvl="7" w:tplc="042A0019" w:tentative="1">
      <w:start w:val="1"/>
      <w:numFmt w:val="lowerLetter"/>
      <w:lvlText w:val="%8."/>
      <w:lvlJc w:val="left"/>
      <w:pPr>
        <w:ind w:left="6044" w:hanging="360"/>
      </w:pPr>
    </w:lvl>
    <w:lvl w:ilvl="8" w:tplc="042A001B" w:tentative="1">
      <w:start w:val="1"/>
      <w:numFmt w:val="lowerRoman"/>
      <w:lvlText w:val="%9."/>
      <w:lvlJc w:val="right"/>
      <w:pPr>
        <w:ind w:left="6764" w:hanging="180"/>
      </w:pPr>
    </w:lvl>
  </w:abstractNum>
  <w:abstractNum w:abstractNumId="30" w15:restartNumberingAfterBreak="0">
    <w:nsid w:val="5246114E"/>
    <w:multiLevelType w:val="hybridMultilevel"/>
    <w:tmpl w:val="2556C4B2"/>
    <w:lvl w:ilvl="0" w:tplc="9E8874D8">
      <w:start w:val="1"/>
      <w:numFmt w:val="lowerLetter"/>
      <w:lvlText w:val="%1)"/>
      <w:lvlJc w:val="left"/>
      <w:pPr>
        <w:ind w:left="1440" w:hanging="360"/>
      </w:pPr>
      <w:rPr>
        <w:rFonts w:hint="default"/>
      </w:rPr>
    </w:lvl>
    <w:lvl w:ilvl="1" w:tplc="9E8874D8">
      <w:start w:val="1"/>
      <w:numFmt w:val="lowerLetter"/>
      <w:lvlText w:val="%2)"/>
      <w:lvlJc w:val="left"/>
      <w:pPr>
        <w:ind w:left="2160" w:hanging="360"/>
      </w:pPr>
      <w:rPr>
        <w:rFonts w:hint="default"/>
      </w:rPr>
    </w:lvl>
    <w:lvl w:ilvl="2" w:tplc="6AA01374">
      <w:start w:val="1"/>
      <w:numFmt w:val="upperRoman"/>
      <w:lvlText w:val="%3."/>
      <w:lvlJc w:val="left"/>
      <w:pPr>
        <w:ind w:left="3420" w:hanging="72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52664FD2"/>
    <w:multiLevelType w:val="hybridMultilevel"/>
    <w:tmpl w:val="B1741FEC"/>
    <w:lvl w:ilvl="0" w:tplc="0674D6CC">
      <w:start w:val="1"/>
      <w:numFmt w:val="decimal"/>
      <w:lvlText w:val="%1."/>
      <w:lvlJc w:val="left"/>
      <w:pPr>
        <w:ind w:left="2160" w:hanging="18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2E31FB2"/>
    <w:multiLevelType w:val="hybridMultilevel"/>
    <w:tmpl w:val="82489158"/>
    <w:lvl w:ilvl="0" w:tplc="7C04382A">
      <w:start w:val="1"/>
      <w:numFmt w:val="decimal"/>
      <w:lvlText w:val="%1."/>
      <w:lvlJc w:val="left"/>
      <w:pPr>
        <w:ind w:left="720" w:hanging="360"/>
      </w:pPr>
      <w:rPr>
        <w:b/>
        <w: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3761008"/>
    <w:multiLevelType w:val="hybridMultilevel"/>
    <w:tmpl w:val="60D2F652"/>
    <w:lvl w:ilvl="0" w:tplc="0409000F">
      <w:start w:val="1"/>
      <w:numFmt w:val="decimal"/>
      <w:lvlText w:val="%1."/>
      <w:lvlJc w:val="left"/>
      <w:pPr>
        <w:ind w:left="720" w:hanging="360"/>
      </w:pPr>
    </w:lvl>
    <w:lvl w:ilvl="1" w:tplc="9E8874D8">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4C313C2"/>
    <w:multiLevelType w:val="hybridMultilevel"/>
    <w:tmpl w:val="8F040420"/>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5" w15:restartNumberingAfterBreak="0">
    <w:nsid w:val="55CB064C"/>
    <w:multiLevelType w:val="hybridMultilevel"/>
    <w:tmpl w:val="632C2A54"/>
    <w:lvl w:ilvl="0" w:tplc="0C09000F">
      <w:start w:val="1"/>
      <w:numFmt w:val="decimal"/>
      <w:lvlText w:val="%1."/>
      <w:lvlJc w:val="left"/>
      <w:pPr>
        <w:ind w:left="1146" w:hanging="360"/>
      </w:pPr>
    </w:lvl>
    <w:lvl w:ilvl="1" w:tplc="0C090019" w:tentative="1">
      <w:start w:val="1"/>
      <w:numFmt w:val="lowerLetter"/>
      <w:lvlText w:val="%2."/>
      <w:lvlJc w:val="left"/>
      <w:pPr>
        <w:ind w:left="1866" w:hanging="360"/>
      </w:pPr>
    </w:lvl>
    <w:lvl w:ilvl="2" w:tplc="0C09001B" w:tentative="1">
      <w:start w:val="1"/>
      <w:numFmt w:val="lowerRoman"/>
      <w:lvlText w:val="%3."/>
      <w:lvlJc w:val="right"/>
      <w:pPr>
        <w:ind w:left="2586" w:hanging="180"/>
      </w:pPr>
    </w:lvl>
    <w:lvl w:ilvl="3" w:tplc="0C09000F" w:tentative="1">
      <w:start w:val="1"/>
      <w:numFmt w:val="decimal"/>
      <w:lvlText w:val="%4."/>
      <w:lvlJc w:val="left"/>
      <w:pPr>
        <w:ind w:left="3306" w:hanging="360"/>
      </w:pPr>
    </w:lvl>
    <w:lvl w:ilvl="4" w:tplc="0C090019" w:tentative="1">
      <w:start w:val="1"/>
      <w:numFmt w:val="lowerLetter"/>
      <w:lvlText w:val="%5."/>
      <w:lvlJc w:val="left"/>
      <w:pPr>
        <w:ind w:left="4026" w:hanging="360"/>
      </w:pPr>
    </w:lvl>
    <w:lvl w:ilvl="5" w:tplc="0C09001B" w:tentative="1">
      <w:start w:val="1"/>
      <w:numFmt w:val="lowerRoman"/>
      <w:lvlText w:val="%6."/>
      <w:lvlJc w:val="right"/>
      <w:pPr>
        <w:ind w:left="4746" w:hanging="180"/>
      </w:pPr>
    </w:lvl>
    <w:lvl w:ilvl="6" w:tplc="0C09000F" w:tentative="1">
      <w:start w:val="1"/>
      <w:numFmt w:val="decimal"/>
      <w:lvlText w:val="%7."/>
      <w:lvlJc w:val="left"/>
      <w:pPr>
        <w:ind w:left="5466" w:hanging="360"/>
      </w:pPr>
    </w:lvl>
    <w:lvl w:ilvl="7" w:tplc="0C090019" w:tentative="1">
      <w:start w:val="1"/>
      <w:numFmt w:val="lowerLetter"/>
      <w:lvlText w:val="%8."/>
      <w:lvlJc w:val="left"/>
      <w:pPr>
        <w:ind w:left="6186" w:hanging="360"/>
      </w:pPr>
    </w:lvl>
    <w:lvl w:ilvl="8" w:tplc="0C09001B" w:tentative="1">
      <w:start w:val="1"/>
      <w:numFmt w:val="lowerRoman"/>
      <w:lvlText w:val="%9."/>
      <w:lvlJc w:val="right"/>
      <w:pPr>
        <w:ind w:left="6906" w:hanging="180"/>
      </w:pPr>
    </w:lvl>
  </w:abstractNum>
  <w:abstractNum w:abstractNumId="36" w15:restartNumberingAfterBreak="0">
    <w:nsid w:val="573A1C43"/>
    <w:multiLevelType w:val="hybridMultilevel"/>
    <w:tmpl w:val="B7BC4CBA"/>
    <w:lvl w:ilvl="0" w:tplc="9E8874D8">
      <w:start w:val="1"/>
      <w:numFmt w:val="lowerLetter"/>
      <w:lvlText w:val="%1)"/>
      <w:lvlJc w:val="left"/>
      <w:pPr>
        <w:ind w:left="1323" w:hanging="360"/>
      </w:pPr>
      <w:rPr>
        <w:rFonts w:hint="default"/>
      </w:rPr>
    </w:lvl>
    <w:lvl w:ilvl="1" w:tplc="9E8874D8">
      <w:start w:val="1"/>
      <w:numFmt w:val="lowerLetter"/>
      <w:lvlText w:val="%2)"/>
      <w:lvlJc w:val="left"/>
      <w:pPr>
        <w:ind w:left="2043" w:hanging="360"/>
      </w:pPr>
      <w:rPr>
        <w:rFonts w:hint="default"/>
      </w:rPr>
    </w:lvl>
    <w:lvl w:ilvl="2" w:tplc="0409001B" w:tentative="1">
      <w:start w:val="1"/>
      <w:numFmt w:val="lowerRoman"/>
      <w:lvlText w:val="%3."/>
      <w:lvlJc w:val="right"/>
      <w:pPr>
        <w:ind w:left="2763" w:hanging="180"/>
      </w:pPr>
    </w:lvl>
    <w:lvl w:ilvl="3" w:tplc="0409000F" w:tentative="1">
      <w:start w:val="1"/>
      <w:numFmt w:val="decimal"/>
      <w:lvlText w:val="%4."/>
      <w:lvlJc w:val="left"/>
      <w:pPr>
        <w:ind w:left="3483" w:hanging="360"/>
      </w:pPr>
    </w:lvl>
    <w:lvl w:ilvl="4" w:tplc="04090019" w:tentative="1">
      <w:start w:val="1"/>
      <w:numFmt w:val="lowerLetter"/>
      <w:lvlText w:val="%5."/>
      <w:lvlJc w:val="left"/>
      <w:pPr>
        <w:ind w:left="4203" w:hanging="360"/>
      </w:pPr>
    </w:lvl>
    <w:lvl w:ilvl="5" w:tplc="0409001B" w:tentative="1">
      <w:start w:val="1"/>
      <w:numFmt w:val="lowerRoman"/>
      <w:lvlText w:val="%6."/>
      <w:lvlJc w:val="right"/>
      <w:pPr>
        <w:ind w:left="4923" w:hanging="180"/>
      </w:pPr>
    </w:lvl>
    <w:lvl w:ilvl="6" w:tplc="0409000F" w:tentative="1">
      <w:start w:val="1"/>
      <w:numFmt w:val="decimal"/>
      <w:lvlText w:val="%7."/>
      <w:lvlJc w:val="left"/>
      <w:pPr>
        <w:ind w:left="5643" w:hanging="360"/>
      </w:pPr>
    </w:lvl>
    <w:lvl w:ilvl="7" w:tplc="04090019" w:tentative="1">
      <w:start w:val="1"/>
      <w:numFmt w:val="lowerLetter"/>
      <w:lvlText w:val="%8."/>
      <w:lvlJc w:val="left"/>
      <w:pPr>
        <w:ind w:left="6363" w:hanging="360"/>
      </w:pPr>
    </w:lvl>
    <w:lvl w:ilvl="8" w:tplc="0409001B" w:tentative="1">
      <w:start w:val="1"/>
      <w:numFmt w:val="lowerRoman"/>
      <w:lvlText w:val="%9."/>
      <w:lvlJc w:val="right"/>
      <w:pPr>
        <w:ind w:left="7083" w:hanging="180"/>
      </w:pPr>
    </w:lvl>
  </w:abstractNum>
  <w:abstractNum w:abstractNumId="37" w15:restartNumberingAfterBreak="0">
    <w:nsid w:val="587C5D4C"/>
    <w:multiLevelType w:val="hybridMultilevel"/>
    <w:tmpl w:val="E5EAF1AA"/>
    <w:lvl w:ilvl="0" w:tplc="9E8874D8">
      <w:start w:val="1"/>
      <w:numFmt w:val="lowerLetter"/>
      <w:lvlText w:val="%1)"/>
      <w:lvlJc w:val="left"/>
      <w:pPr>
        <w:ind w:left="2160" w:hanging="360"/>
      </w:pPr>
      <w:rPr>
        <w:rFonts w:hint="default"/>
      </w:rPr>
    </w:lvl>
    <w:lvl w:ilvl="1" w:tplc="04090019" w:tentative="1">
      <w:start w:val="1"/>
      <w:numFmt w:val="lowerLetter"/>
      <w:lvlText w:val="%2."/>
      <w:lvlJc w:val="left"/>
      <w:pPr>
        <w:ind w:left="2956" w:hanging="360"/>
      </w:pPr>
    </w:lvl>
    <w:lvl w:ilvl="2" w:tplc="0409001B" w:tentative="1">
      <w:start w:val="1"/>
      <w:numFmt w:val="lowerRoman"/>
      <w:lvlText w:val="%3."/>
      <w:lvlJc w:val="right"/>
      <w:pPr>
        <w:ind w:left="3676" w:hanging="180"/>
      </w:pPr>
    </w:lvl>
    <w:lvl w:ilvl="3" w:tplc="0409000F" w:tentative="1">
      <w:start w:val="1"/>
      <w:numFmt w:val="decimal"/>
      <w:lvlText w:val="%4."/>
      <w:lvlJc w:val="left"/>
      <w:pPr>
        <w:ind w:left="4396" w:hanging="360"/>
      </w:pPr>
    </w:lvl>
    <w:lvl w:ilvl="4" w:tplc="04090019" w:tentative="1">
      <w:start w:val="1"/>
      <w:numFmt w:val="lowerLetter"/>
      <w:lvlText w:val="%5."/>
      <w:lvlJc w:val="left"/>
      <w:pPr>
        <w:ind w:left="5116" w:hanging="360"/>
      </w:pPr>
    </w:lvl>
    <w:lvl w:ilvl="5" w:tplc="0409001B" w:tentative="1">
      <w:start w:val="1"/>
      <w:numFmt w:val="lowerRoman"/>
      <w:lvlText w:val="%6."/>
      <w:lvlJc w:val="right"/>
      <w:pPr>
        <w:ind w:left="5836" w:hanging="180"/>
      </w:pPr>
    </w:lvl>
    <w:lvl w:ilvl="6" w:tplc="0409000F" w:tentative="1">
      <w:start w:val="1"/>
      <w:numFmt w:val="decimal"/>
      <w:lvlText w:val="%7."/>
      <w:lvlJc w:val="left"/>
      <w:pPr>
        <w:ind w:left="6556" w:hanging="360"/>
      </w:pPr>
    </w:lvl>
    <w:lvl w:ilvl="7" w:tplc="04090019" w:tentative="1">
      <w:start w:val="1"/>
      <w:numFmt w:val="lowerLetter"/>
      <w:lvlText w:val="%8."/>
      <w:lvlJc w:val="left"/>
      <w:pPr>
        <w:ind w:left="7276" w:hanging="360"/>
      </w:pPr>
    </w:lvl>
    <w:lvl w:ilvl="8" w:tplc="0409001B" w:tentative="1">
      <w:start w:val="1"/>
      <w:numFmt w:val="lowerRoman"/>
      <w:lvlText w:val="%9."/>
      <w:lvlJc w:val="right"/>
      <w:pPr>
        <w:ind w:left="7996" w:hanging="180"/>
      </w:pPr>
    </w:lvl>
  </w:abstractNum>
  <w:abstractNum w:abstractNumId="38" w15:restartNumberingAfterBreak="0">
    <w:nsid w:val="5C6B3B89"/>
    <w:multiLevelType w:val="hybridMultilevel"/>
    <w:tmpl w:val="AB1AAF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F737D2B"/>
    <w:multiLevelType w:val="hybridMultilevel"/>
    <w:tmpl w:val="DB2A58F4"/>
    <w:lvl w:ilvl="0" w:tplc="9E8874D8">
      <w:start w:val="1"/>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0B30D6B"/>
    <w:multiLevelType w:val="hybridMultilevel"/>
    <w:tmpl w:val="CA8ACDC8"/>
    <w:lvl w:ilvl="0" w:tplc="1852762C">
      <w:start w:val="1"/>
      <w:numFmt w:val="decimal"/>
      <w:lvlText w:val="%1."/>
      <w:lvlJc w:val="left"/>
      <w:pPr>
        <w:ind w:left="644" w:hanging="360"/>
      </w:pPr>
      <w:rPr>
        <w:rFonts w:hint="default"/>
        <w:b w:val="0"/>
        <w:i w:val="0"/>
        <w:sz w:val="24"/>
        <w:szCs w:val="24"/>
      </w:rPr>
    </w:lvl>
    <w:lvl w:ilvl="1" w:tplc="04090019" w:tentative="1">
      <w:start w:val="1"/>
      <w:numFmt w:val="lowerLetter"/>
      <w:lvlText w:val="%2."/>
      <w:lvlJc w:val="left"/>
      <w:pPr>
        <w:ind w:left="1650" w:hanging="360"/>
      </w:pPr>
    </w:lvl>
    <w:lvl w:ilvl="2" w:tplc="0409001B">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41" w15:restartNumberingAfterBreak="0">
    <w:nsid w:val="61013738"/>
    <w:multiLevelType w:val="hybridMultilevel"/>
    <w:tmpl w:val="BE321AC2"/>
    <w:lvl w:ilvl="0" w:tplc="0409000F">
      <w:start w:val="1"/>
      <w:numFmt w:val="decimal"/>
      <w:lvlText w:val="%1."/>
      <w:lvlJc w:val="left"/>
      <w:pPr>
        <w:ind w:left="1323" w:hanging="360"/>
      </w:pPr>
    </w:lvl>
    <w:lvl w:ilvl="1" w:tplc="04090019">
      <w:start w:val="1"/>
      <w:numFmt w:val="lowerLetter"/>
      <w:lvlText w:val="%2."/>
      <w:lvlJc w:val="left"/>
      <w:pPr>
        <w:ind w:left="2043" w:hanging="360"/>
      </w:pPr>
    </w:lvl>
    <w:lvl w:ilvl="2" w:tplc="00D09FC2">
      <w:start w:val="1"/>
      <w:numFmt w:val="decimal"/>
      <w:lvlText w:val="%3."/>
      <w:lvlJc w:val="left"/>
      <w:pPr>
        <w:ind w:left="2763" w:hanging="180"/>
      </w:pPr>
      <w:rPr>
        <w:b w:val="0"/>
        <w:i w:val="0"/>
      </w:rPr>
    </w:lvl>
    <w:lvl w:ilvl="3" w:tplc="0409000F" w:tentative="1">
      <w:start w:val="1"/>
      <w:numFmt w:val="decimal"/>
      <w:lvlText w:val="%4."/>
      <w:lvlJc w:val="left"/>
      <w:pPr>
        <w:ind w:left="3483" w:hanging="360"/>
      </w:pPr>
    </w:lvl>
    <w:lvl w:ilvl="4" w:tplc="04090019" w:tentative="1">
      <w:start w:val="1"/>
      <w:numFmt w:val="lowerLetter"/>
      <w:lvlText w:val="%5."/>
      <w:lvlJc w:val="left"/>
      <w:pPr>
        <w:ind w:left="4203" w:hanging="360"/>
      </w:pPr>
    </w:lvl>
    <w:lvl w:ilvl="5" w:tplc="0409001B" w:tentative="1">
      <w:start w:val="1"/>
      <w:numFmt w:val="lowerRoman"/>
      <w:lvlText w:val="%6."/>
      <w:lvlJc w:val="right"/>
      <w:pPr>
        <w:ind w:left="4923" w:hanging="180"/>
      </w:pPr>
    </w:lvl>
    <w:lvl w:ilvl="6" w:tplc="0409000F" w:tentative="1">
      <w:start w:val="1"/>
      <w:numFmt w:val="decimal"/>
      <w:lvlText w:val="%7."/>
      <w:lvlJc w:val="left"/>
      <w:pPr>
        <w:ind w:left="5643" w:hanging="360"/>
      </w:pPr>
    </w:lvl>
    <w:lvl w:ilvl="7" w:tplc="04090019" w:tentative="1">
      <w:start w:val="1"/>
      <w:numFmt w:val="lowerLetter"/>
      <w:lvlText w:val="%8."/>
      <w:lvlJc w:val="left"/>
      <w:pPr>
        <w:ind w:left="6363" w:hanging="360"/>
      </w:pPr>
    </w:lvl>
    <w:lvl w:ilvl="8" w:tplc="0409001B" w:tentative="1">
      <w:start w:val="1"/>
      <w:numFmt w:val="lowerRoman"/>
      <w:lvlText w:val="%9."/>
      <w:lvlJc w:val="right"/>
      <w:pPr>
        <w:ind w:left="7083" w:hanging="180"/>
      </w:pPr>
    </w:lvl>
  </w:abstractNum>
  <w:abstractNum w:abstractNumId="42" w15:restartNumberingAfterBreak="0">
    <w:nsid w:val="65AF4195"/>
    <w:multiLevelType w:val="hybridMultilevel"/>
    <w:tmpl w:val="C78A8342"/>
    <w:lvl w:ilvl="0" w:tplc="073CD95C">
      <w:start w:val="1"/>
      <w:numFmt w:val="decimal"/>
      <w:lvlText w:val="%1."/>
      <w:lvlJc w:val="left"/>
      <w:pPr>
        <w:ind w:left="787" w:hanging="360"/>
      </w:pPr>
      <w:rPr>
        <w:rFonts w:hint="default"/>
      </w:rPr>
    </w:lvl>
    <w:lvl w:ilvl="1" w:tplc="9E8874D8">
      <w:start w:val="1"/>
      <w:numFmt w:val="lowerLetter"/>
      <w:lvlText w:val="%2)"/>
      <w:lvlJc w:val="left"/>
      <w:pPr>
        <w:ind w:left="644" w:hanging="360"/>
      </w:pPr>
      <w:rPr>
        <w:rFonts w:hint="default"/>
      </w:rPr>
    </w:lvl>
    <w:lvl w:ilvl="2" w:tplc="F7C6EF96">
      <w:start w:val="1"/>
      <w:numFmt w:val="bullet"/>
      <w:lvlText w:val="-"/>
      <w:lvlJc w:val="left"/>
      <w:pPr>
        <w:ind w:left="2407" w:hanging="360"/>
      </w:pPr>
      <w:rPr>
        <w:rFonts w:ascii="Arial" w:eastAsia="MS Gothic" w:hAnsi="Arial" w:cs="Arial" w:hint="default"/>
      </w:rPr>
    </w:lvl>
    <w:lvl w:ilvl="3" w:tplc="0409000F" w:tentative="1">
      <w:start w:val="1"/>
      <w:numFmt w:val="decimal"/>
      <w:lvlText w:val="%4."/>
      <w:lvlJc w:val="left"/>
      <w:pPr>
        <w:ind w:left="2947" w:hanging="360"/>
      </w:pPr>
    </w:lvl>
    <w:lvl w:ilvl="4" w:tplc="04090019" w:tentative="1">
      <w:start w:val="1"/>
      <w:numFmt w:val="lowerLetter"/>
      <w:lvlText w:val="%5."/>
      <w:lvlJc w:val="left"/>
      <w:pPr>
        <w:ind w:left="3667" w:hanging="360"/>
      </w:pPr>
    </w:lvl>
    <w:lvl w:ilvl="5" w:tplc="0409001B" w:tentative="1">
      <w:start w:val="1"/>
      <w:numFmt w:val="lowerRoman"/>
      <w:lvlText w:val="%6."/>
      <w:lvlJc w:val="right"/>
      <w:pPr>
        <w:ind w:left="4387" w:hanging="180"/>
      </w:pPr>
    </w:lvl>
    <w:lvl w:ilvl="6" w:tplc="0409000F" w:tentative="1">
      <w:start w:val="1"/>
      <w:numFmt w:val="decimal"/>
      <w:lvlText w:val="%7."/>
      <w:lvlJc w:val="left"/>
      <w:pPr>
        <w:ind w:left="5107" w:hanging="360"/>
      </w:pPr>
    </w:lvl>
    <w:lvl w:ilvl="7" w:tplc="04090019" w:tentative="1">
      <w:start w:val="1"/>
      <w:numFmt w:val="lowerLetter"/>
      <w:lvlText w:val="%8."/>
      <w:lvlJc w:val="left"/>
      <w:pPr>
        <w:ind w:left="5827" w:hanging="360"/>
      </w:pPr>
    </w:lvl>
    <w:lvl w:ilvl="8" w:tplc="0409001B" w:tentative="1">
      <w:start w:val="1"/>
      <w:numFmt w:val="lowerRoman"/>
      <w:lvlText w:val="%9."/>
      <w:lvlJc w:val="right"/>
      <w:pPr>
        <w:ind w:left="6547" w:hanging="180"/>
      </w:pPr>
    </w:lvl>
  </w:abstractNum>
  <w:abstractNum w:abstractNumId="43" w15:restartNumberingAfterBreak="0">
    <w:nsid w:val="675C05F0"/>
    <w:multiLevelType w:val="hybridMultilevel"/>
    <w:tmpl w:val="4AD08F5E"/>
    <w:lvl w:ilvl="0" w:tplc="23804942">
      <w:start w:val="1"/>
      <w:numFmt w:val="decimal"/>
      <w:lvlText w:val="%1."/>
      <w:lvlJc w:val="left"/>
      <w:pPr>
        <w:ind w:left="720" w:hanging="360"/>
      </w:pPr>
      <w:rPr>
        <w:rFonts w:hint="default"/>
        <w:b/>
        <w:i/>
      </w:rPr>
    </w:lvl>
    <w:lvl w:ilvl="1" w:tplc="3C9467FE">
      <w:start w:val="4"/>
      <w:numFmt w:val="upperRoman"/>
      <w:lvlText w:val="%2."/>
      <w:lvlJc w:val="left"/>
      <w:pPr>
        <w:ind w:left="1800" w:hanging="720"/>
      </w:pPr>
      <w:rPr>
        <w:rFonts w:hint="default"/>
        <w:b/>
      </w:rPr>
    </w:lvl>
    <w:lvl w:ilvl="2" w:tplc="78000328">
      <w:start w:val="1"/>
      <w:numFmt w:val="decimal"/>
      <w:lvlText w:val="%3."/>
      <w:lvlJc w:val="left"/>
      <w:pPr>
        <w:ind w:left="2160" w:hanging="180"/>
      </w:pPr>
      <w:rPr>
        <w:rFonts w:hint="default"/>
        <w:b w:val="0"/>
        <w:i w:val="0"/>
      </w:rPr>
    </w:lvl>
    <w:lvl w:ilvl="3" w:tplc="E3085858">
      <w:start w:val="1"/>
      <w:numFmt w:val="lowerRoman"/>
      <w:lvlText w:val="%4."/>
      <w:lvlJc w:val="left"/>
      <w:pPr>
        <w:ind w:left="3240" w:hanging="72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9EB3351"/>
    <w:multiLevelType w:val="hybridMultilevel"/>
    <w:tmpl w:val="0E68F062"/>
    <w:lvl w:ilvl="0" w:tplc="23804942">
      <w:start w:val="1"/>
      <w:numFmt w:val="decimal"/>
      <w:lvlText w:val="%1."/>
      <w:lvlJc w:val="left"/>
      <w:pPr>
        <w:ind w:left="1321" w:hanging="360"/>
      </w:pPr>
      <w:rPr>
        <w:rFonts w:hint="default"/>
        <w:b/>
        <w:i/>
      </w:rPr>
    </w:lvl>
    <w:lvl w:ilvl="1" w:tplc="04090019" w:tentative="1">
      <w:start w:val="1"/>
      <w:numFmt w:val="lowerLetter"/>
      <w:lvlText w:val="%2."/>
      <w:lvlJc w:val="left"/>
      <w:pPr>
        <w:ind w:left="2041" w:hanging="360"/>
      </w:pPr>
    </w:lvl>
    <w:lvl w:ilvl="2" w:tplc="640E053A">
      <w:start w:val="1"/>
      <w:numFmt w:val="decimal"/>
      <w:lvlText w:val="%3."/>
      <w:lvlJc w:val="left"/>
      <w:pPr>
        <w:ind w:left="890" w:hanging="180"/>
      </w:pPr>
      <w:rPr>
        <w:rFonts w:hint="default"/>
        <w:b w:val="0"/>
        <w:i w:val="0"/>
      </w:rPr>
    </w:lvl>
    <w:lvl w:ilvl="3" w:tplc="0409000F" w:tentative="1">
      <w:start w:val="1"/>
      <w:numFmt w:val="decimal"/>
      <w:lvlText w:val="%4."/>
      <w:lvlJc w:val="left"/>
      <w:pPr>
        <w:ind w:left="3481" w:hanging="360"/>
      </w:pPr>
    </w:lvl>
    <w:lvl w:ilvl="4" w:tplc="04090019" w:tentative="1">
      <w:start w:val="1"/>
      <w:numFmt w:val="lowerLetter"/>
      <w:lvlText w:val="%5."/>
      <w:lvlJc w:val="left"/>
      <w:pPr>
        <w:ind w:left="4201" w:hanging="360"/>
      </w:pPr>
    </w:lvl>
    <w:lvl w:ilvl="5" w:tplc="0409001B" w:tentative="1">
      <w:start w:val="1"/>
      <w:numFmt w:val="lowerRoman"/>
      <w:lvlText w:val="%6."/>
      <w:lvlJc w:val="right"/>
      <w:pPr>
        <w:ind w:left="4921" w:hanging="180"/>
      </w:pPr>
    </w:lvl>
    <w:lvl w:ilvl="6" w:tplc="0409000F" w:tentative="1">
      <w:start w:val="1"/>
      <w:numFmt w:val="decimal"/>
      <w:lvlText w:val="%7."/>
      <w:lvlJc w:val="left"/>
      <w:pPr>
        <w:ind w:left="5641" w:hanging="360"/>
      </w:pPr>
    </w:lvl>
    <w:lvl w:ilvl="7" w:tplc="04090019" w:tentative="1">
      <w:start w:val="1"/>
      <w:numFmt w:val="lowerLetter"/>
      <w:lvlText w:val="%8."/>
      <w:lvlJc w:val="left"/>
      <w:pPr>
        <w:ind w:left="6361" w:hanging="360"/>
      </w:pPr>
    </w:lvl>
    <w:lvl w:ilvl="8" w:tplc="0409001B" w:tentative="1">
      <w:start w:val="1"/>
      <w:numFmt w:val="lowerRoman"/>
      <w:lvlText w:val="%9."/>
      <w:lvlJc w:val="right"/>
      <w:pPr>
        <w:ind w:left="7081" w:hanging="180"/>
      </w:pPr>
    </w:lvl>
  </w:abstractNum>
  <w:abstractNum w:abstractNumId="45" w15:restartNumberingAfterBreak="0">
    <w:nsid w:val="6CB1093D"/>
    <w:multiLevelType w:val="hybridMultilevel"/>
    <w:tmpl w:val="4E326442"/>
    <w:lvl w:ilvl="0" w:tplc="9E8874D8">
      <w:start w:val="1"/>
      <w:numFmt w:val="lowerLetter"/>
      <w:lvlText w:val="%1)"/>
      <w:lvlJc w:val="left"/>
      <w:pPr>
        <w:ind w:left="1323" w:hanging="360"/>
      </w:pPr>
      <w:rPr>
        <w:rFonts w:hint="default"/>
      </w:rPr>
    </w:lvl>
    <w:lvl w:ilvl="1" w:tplc="925E9DB4">
      <w:start w:val="1"/>
      <w:numFmt w:val="lowerLetter"/>
      <w:lvlText w:val="%2)"/>
      <w:lvlJc w:val="left"/>
      <w:pPr>
        <w:ind w:left="2043" w:hanging="360"/>
      </w:pPr>
      <w:rPr>
        <w:rFonts w:hint="default"/>
        <w:i w:val="0"/>
      </w:rPr>
    </w:lvl>
    <w:lvl w:ilvl="2" w:tplc="0409001B" w:tentative="1">
      <w:start w:val="1"/>
      <w:numFmt w:val="lowerRoman"/>
      <w:lvlText w:val="%3."/>
      <w:lvlJc w:val="right"/>
      <w:pPr>
        <w:ind w:left="2763" w:hanging="180"/>
      </w:pPr>
    </w:lvl>
    <w:lvl w:ilvl="3" w:tplc="0409000F" w:tentative="1">
      <w:start w:val="1"/>
      <w:numFmt w:val="decimal"/>
      <w:lvlText w:val="%4."/>
      <w:lvlJc w:val="left"/>
      <w:pPr>
        <w:ind w:left="3483" w:hanging="360"/>
      </w:pPr>
    </w:lvl>
    <w:lvl w:ilvl="4" w:tplc="04090019" w:tentative="1">
      <w:start w:val="1"/>
      <w:numFmt w:val="lowerLetter"/>
      <w:lvlText w:val="%5."/>
      <w:lvlJc w:val="left"/>
      <w:pPr>
        <w:ind w:left="4203" w:hanging="360"/>
      </w:pPr>
    </w:lvl>
    <w:lvl w:ilvl="5" w:tplc="0409001B" w:tentative="1">
      <w:start w:val="1"/>
      <w:numFmt w:val="lowerRoman"/>
      <w:lvlText w:val="%6."/>
      <w:lvlJc w:val="right"/>
      <w:pPr>
        <w:ind w:left="4923" w:hanging="180"/>
      </w:pPr>
    </w:lvl>
    <w:lvl w:ilvl="6" w:tplc="0409000F" w:tentative="1">
      <w:start w:val="1"/>
      <w:numFmt w:val="decimal"/>
      <w:lvlText w:val="%7."/>
      <w:lvlJc w:val="left"/>
      <w:pPr>
        <w:ind w:left="5643" w:hanging="360"/>
      </w:pPr>
    </w:lvl>
    <w:lvl w:ilvl="7" w:tplc="04090019" w:tentative="1">
      <w:start w:val="1"/>
      <w:numFmt w:val="lowerLetter"/>
      <w:lvlText w:val="%8."/>
      <w:lvlJc w:val="left"/>
      <w:pPr>
        <w:ind w:left="6363" w:hanging="360"/>
      </w:pPr>
    </w:lvl>
    <w:lvl w:ilvl="8" w:tplc="0409001B" w:tentative="1">
      <w:start w:val="1"/>
      <w:numFmt w:val="lowerRoman"/>
      <w:lvlText w:val="%9."/>
      <w:lvlJc w:val="right"/>
      <w:pPr>
        <w:ind w:left="7083" w:hanging="180"/>
      </w:pPr>
    </w:lvl>
  </w:abstractNum>
  <w:abstractNum w:abstractNumId="46" w15:restartNumberingAfterBreak="0">
    <w:nsid w:val="6FA30A37"/>
    <w:multiLevelType w:val="hybridMultilevel"/>
    <w:tmpl w:val="DB2A58F4"/>
    <w:lvl w:ilvl="0" w:tplc="9E8874D8">
      <w:start w:val="1"/>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1687A1B"/>
    <w:multiLevelType w:val="hybridMultilevel"/>
    <w:tmpl w:val="8578C35E"/>
    <w:lvl w:ilvl="0" w:tplc="6A0229CC">
      <w:start w:val="1"/>
      <w:numFmt w:val="decimal"/>
      <w:lvlText w:val="%1."/>
      <w:lvlJc w:val="left"/>
      <w:pPr>
        <w:ind w:left="360" w:hanging="360"/>
      </w:pPr>
      <w:rPr>
        <w:rFonts w:hint="default"/>
        <w:b/>
        <w:i/>
      </w:r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48" w15:restartNumberingAfterBreak="0">
    <w:nsid w:val="71FF1EEB"/>
    <w:multiLevelType w:val="hybridMultilevel"/>
    <w:tmpl w:val="ADECBF22"/>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49" w15:restartNumberingAfterBreak="0">
    <w:nsid w:val="72A2777B"/>
    <w:multiLevelType w:val="hybridMultilevel"/>
    <w:tmpl w:val="DB2A58F4"/>
    <w:lvl w:ilvl="0" w:tplc="9E8874D8">
      <w:start w:val="1"/>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2E86FE1"/>
    <w:multiLevelType w:val="hybridMultilevel"/>
    <w:tmpl w:val="1CF65FB8"/>
    <w:lvl w:ilvl="0" w:tplc="E4E815D0">
      <w:start w:val="1"/>
      <w:numFmt w:val="decimal"/>
      <w:lvlText w:val="%1."/>
      <w:lvlJc w:val="left"/>
      <w:pPr>
        <w:ind w:left="930" w:hanging="360"/>
      </w:pPr>
      <w:rPr>
        <w:rFonts w:hint="default"/>
      </w:rPr>
    </w:lvl>
    <w:lvl w:ilvl="1" w:tplc="9AA8B982">
      <w:start w:val="1"/>
      <w:numFmt w:val="lowerLetter"/>
      <w:lvlText w:val="%2)"/>
      <w:lvlJc w:val="left"/>
      <w:pPr>
        <w:ind w:left="643" w:hanging="360"/>
      </w:pPr>
      <w:rPr>
        <w:rFonts w:hint="default"/>
        <w:b w:val="0"/>
      </w:r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51" w15:restartNumberingAfterBreak="0">
    <w:nsid w:val="74D01916"/>
    <w:multiLevelType w:val="hybridMultilevel"/>
    <w:tmpl w:val="FBF6D26E"/>
    <w:lvl w:ilvl="0" w:tplc="9E8874D8">
      <w:start w:val="1"/>
      <w:numFmt w:val="lowerLetter"/>
      <w:lvlText w:val="%1)"/>
      <w:lvlJc w:val="left"/>
      <w:pPr>
        <w:ind w:left="720" w:hanging="360"/>
      </w:pPr>
      <w:rPr>
        <w:rFonts w:hint="default"/>
      </w:rPr>
    </w:lvl>
    <w:lvl w:ilvl="1" w:tplc="9E8874D8">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9FD4444"/>
    <w:multiLevelType w:val="hybridMultilevel"/>
    <w:tmpl w:val="B992AC40"/>
    <w:lvl w:ilvl="0" w:tplc="F2A2FAEC">
      <w:start w:val="1"/>
      <w:numFmt w:val="decimal"/>
      <w:lvlText w:val="%1."/>
      <w:lvlJc w:val="left"/>
      <w:pPr>
        <w:ind w:left="786" w:hanging="360"/>
      </w:pPr>
      <w:rPr>
        <w:rFonts w:hint="default"/>
      </w:rPr>
    </w:lvl>
    <w:lvl w:ilvl="1" w:tplc="0C090019" w:tentative="1">
      <w:start w:val="1"/>
      <w:numFmt w:val="lowerLetter"/>
      <w:lvlText w:val="%2."/>
      <w:lvlJc w:val="left"/>
      <w:pPr>
        <w:ind w:left="1506" w:hanging="360"/>
      </w:pPr>
    </w:lvl>
    <w:lvl w:ilvl="2" w:tplc="0C09001B" w:tentative="1">
      <w:start w:val="1"/>
      <w:numFmt w:val="lowerRoman"/>
      <w:lvlText w:val="%3."/>
      <w:lvlJc w:val="right"/>
      <w:pPr>
        <w:ind w:left="2226" w:hanging="180"/>
      </w:pPr>
    </w:lvl>
    <w:lvl w:ilvl="3" w:tplc="0C09000F" w:tentative="1">
      <w:start w:val="1"/>
      <w:numFmt w:val="decimal"/>
      <w:lvlText w:val="%4."/>
      <w:lvlJc w:val="left"/>
      <w:pPr>
        <w:ind w:left="2946" w:hanging="360"/>
      </w:pPr>
    </w:lvl>
    <w:lvl w:ilvl="4" w:tplc="0C090019" w:tentative="1">
      <w:start w:val="1"/>
      <w:numFmt w:val="lowerLetter"/>
      <w:lvlText w:val="%5."/>
      <w:lvlJc w:val="left"/>
      <w:pPr>
        <w:ind w:left="3666" w:hanging="360"/>
      </w:pPr>
    </w:lvl>
    <w:lvl w:ilvl="5" w:tplc="0C09001B" w:tentative="1">
      <w:start w:val="1"/>
      <w:numFmt w:val="lowerRoman"/>
      <w:lvlText w:val="%6."/>
      <w:lvlJc w:val="right"/>
      <w:pPr>
        <w:ind w:left="4386" w:hanging="180"/>
      </w:pPr>
    </w:lvl>
    <w:lvl w:ilvl="6" w:tplc="0C09000F" w:tentative="1">
      <w:start w:val="1"/>
      <w:numFmt w:val="decimal"/>
      <w:lvlText w:val="%7."/>
      <w:lvlJc w:val="left"/>
      <w:pPr>
        <w:ind w:left="5106" w:hanging="360"/>
      </w:pPr>
    </w:lvl>
    <w:lvl w:ilvl="7" w:tplc="0C090019" w:tentative="1">
      <w:start w:val="1"/>
      <w:numFmt w:val="lowerLetter"/>
      <w:lvlText w:val="%8."/>
      <w:lvlJc w:val="left"/>
      <w:pPr>
        <w:ind w:left="5826" w:hanging="360"/>
      </w:pPr>
    </w:lvl>
    <w:lvl w:ilvl="8" w:tplc="0C09001B" w:tentative="1">
      <w:start w:val="1"/>
      <w:numFmt w:val="lowerRoman"/>
      <w:lvlText w:val="%9."/>
      <w:lvlJc w:val="right"/>
      <w:pPr>
        <w:ind w:left="6546" w:hanging="180"/>
      </w:pPr>
    </w:lvl>
  </w:abstractNum>
  <w:abstractNum w:abstractNumId="53" w15:restartNumberingAfterBreak="0">
    <w:nsid w:val="7A8A591D"/>
    <w:multiLevelType w:val="hybridMultilevel"/>
    <w:tmpl w:val="EAE25DAA"/>
    <w:lvl w:ilvl="0" w:tplc="BEF8E7D8">
      <w:numFmt w:val="bullet"/>
      <w:lvlText w:val="-"/>
      <w:lvlJc w:val="left"/>
      <w:pPr>
        <w:ind w:left="1287" w:hanging="720"/>
      </w:pPr>
      <w:rPr>
        <w:rFonts w:ascii="Times New Roman" w:eastAsia="Calibri"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54" w15:restartNumberingAfterBreak="0">
    <w:nsid w:val="7DAF03FA"/>
    <w:multiLevelType w:val="hybridMultilevel"/>
    <w:tmpl w:val="89B8E70C"/>
    <w:lvl w:ilvl="0" w:tplc="23804942">
      <w:start w:val="1"/>
      <w:numFmt w:val="decimal"/>
      <w:lvlText w:val="%1."/>
      <w:lvlJc w:val="left"/>
      <w:pPr>
        <w:ind w:left="930" w:hanging="360"/>
      </w:pPr>
      <w:rPr>
        <w:rFonts w:hint="default"/>
        <w:b/>
        <w:i/>
      </w:r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55" w15:restartNumberingAfterBreak="0">
    <w:nsid w:val="7EF54991"/>
    <w:multiLevelType w:val="hybridMultilevel"/>
    <w:tmpl w:val="13867EFA"/>
    <w:lvl w:ilvl="0" w:tplc="23804942">
      <w:start w:val="1"/>
      <w:numFmt w:val="decimal"/>
      <w:lvlText w:val="%1."/>
      <w:lvlJc w:val="left"/>
      <w:pPr>
        <w:ind w:left="720" w:hanging="360"/>
      </w:pPr>
      <w:rPr>
        <w:rFonts w:hint="default"/>
        <w:b/>
        <w:i/>
      </w:rPr>
    </w:lvl>
    <w:lvl w:ilvl="1" w:tplc="04090019" w:tentative="1">
      <w:start w:val="1"/>
      <w:numFmt w:val="lowerLetter"/>
      <w:lvlText w:val="%2."/>
      <w:lvlJc w:val="left"/>
      <w:pPr>
        <w:ind w:left="1440" w:hanging="360"/>
      </w:pPr>
    </w:lvl>
    <w:lvl w:ilvl="2" w:tplc="23804942">
      <w:start w:val="1"/>
      <w:numFmt w:val="decimal"/>
      <w:lvlText w:val="%3."/>
      <w:lvlJc w:val="left"/>
      <w:pPr>
        <w:ind w:left="2160" w:hanging="180"/>
      </w:pPr>
      <w:rPr>
        <w:rFonts w:hint="default"/>
        <w:b/>
        <w:i/>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2B62B2"/>
    <w:multiLevelType w:val="hybridMultilevel"/>
    <w:tmpl w:val="264EC2DC"/>
    <w:lvl w:ilvl="0" w:tplc="0C090017">
      <w:start w:val="1"/>
      <w:numFmt w:val="lowerLetter"/>
      <w:lvlText w:val="%1)"/>
      <w:lvlJc w:val="left"/>
      <w:pPr>
        <w:ind w:left="1287" w:hanging="360"/>
      </w:pPr>
    </w:lvl>
    <w:lvl w:ilvl="1" w:tplc="0C090019" w:tentative="1">
      <w:start w:val="1"/>
      <w:numFmt w:val="lowerLetter"/>
      <w:lvlText w:val="%2."/>
      <w:lvlJc w:val="left"/>
      <w:pPr>
        <w:ind w:left="2007" w:hanging="360"/>
      </w:pPr>
    </w:lvl>
    <w:lvl w:ilvl="2" w:tplc="0C09001B" w:tentative="1">
      <w:start w:val="1"/>
      <w:numFmt w:val="lowerRoman"/>
      <w:lvlText w:val="%3."/>
      <w:lvlJc w:val="right"/>
      <w:pPr>
        <w:ind w:left="2727" w:hanging="180"/>
      </w:pPr>
    </w:lvl>
    <w:lvl w:ilvl="3" w:tplc="0C09000F" w:tentative="1">
      <w:start w:val="1"/>
      <w:numFmt w:val="decimal"/>
      <w:lvlText w:val="%4."/>
      <w:lvlJc w:val="left"/>
      <w:pPr>
        <w:ind w:left="3447" w:hanging="360"/>
      </w:pPr>
    </w:lvl>
    <w:lvl w:ilvl="4" w:tplc="0C090019" w:tentative="1">
      <w:start w:val="1"/>
      <w:numFmt w:val="lowerLetter"/>
      <w:lvlText w:val="%5."/>
      <w:lvlJc w:val="left"/>
      <w:pPr>
        <w:ind w:left="4167" w:hanging="360"/>
      </w:pPr>
    </w:lvl>
    <w:lvl w:ilvl="5" w:tplc="0C09001B" w:tentative="1">
      <w:start w:val="1"/>
      <w:numFmt w:val="lowerRoman"/>
      <w:lvlText w:val="%6."/>
      <w:lvlJc w:val="right"/>
      <w:pPr>
        <w:ind w:left="4887" w:hanging="180"/>
      </w:pPr>
    </w:lvl>
    <w:lvl w:ilvl="6" w:tplc="0C09000F" w:tentative="1">
      <w:start w:val="1"/>
      <w:numFmt w:val="decimal"/>
      <w:lvlText w:val="%7."/>
      <w:lvlJc w:val="left"/>
      <w:pPr>
        <w:ind w:left="5607" w:hanging="360"/>
      </w:pPr>
    </w:lvl>
    <w:lvl w:ilvl="7" w:tplc="0C090019" w:tentative="1">
      <w:start w:val="1"/>
      <w:numFmt w:val="lowerLetter"/>
      <w:lvlText w:val="%8."/>
      <w:lvlJc w:val="left"/>
      <w:pPr>
        <w:ind w:left="6327" w:hanging="360"/>
      </w:pPr>
    </w:lvl>
    <w:lvl w:ilvl="8" w:tplc="0C09001B" w:tentative="1">
      <w:start w:val="1"/>
      <w:numFmt w:val="lowerRoman"/>
      <w:lvlText w:val="%9."/>
      <w:lvlJc w:val="right"/>
      <w:pPr>
        <w:ind w:left="7047" w:hanging="180"/>
      </w:pPr>
    </w:lvl>
  </w:abstractNum>
  <w:num w:numId="1">
    <w:abstractNumId w:val="34"/>
  </w:num>
  <w:num w:numId="2">
    <w:abstractNumId w:val="21"/>
  </w:num>
  <w:num w:numId="3">
    <w:abstractNumId w:val="50"/>
  </w:num>
  <w:num w:numId="4">
    <w:abstractNumId w:val="54"/>
  </w:num>
  <w:num w:numId="5">
    <w:abstractNumId w:val="42"/>
  </w:num>
  <w:num w:numId="6">
    <w:abstractNumId w:val="17"/>
  </w:num>
  <w:num w:numId="7">
    <w:abstractNumId w:val="47"/>
  </w:num>
  <w:num w:numId="8">
    <w:abstractNumId w:val="22"/>
  </w:num>
  <w:num w:numId="9">
    <w:abstractNumId w:val="33"/>
  </w:num>
  <w:num w:numId="10">
    <w:abstractNumId w:val="27"/>
  </w:num>
  <w:num w:numId="11">
    <w:abstractNumId w:val="25"/>
  </w:num>
  <w:num w:numId="12">
    <w:abstractNumId w:val="26"/>
  </w:num>
  <w:num w:numId="13">
    <w:abstractNumId w:val="7"/>
  </w:num>
  <w:num w:numId="14">
    <w:abstractNumId w:val="28"/>
  </w:num>
  <w:num w:numId="15">
    <w:abstractNumId w:val="45"/>
  </w:num>
  <w:num w:numId="16">
    <w:abstractNumId w:val="41"/>
  </w:num>
  <w:num w:numId="17">
    <w:abstractNumId w:val="19"/>
  </w:num>
  <w:num w:numId="18">
    <w:abstractNumId w:val="44"/>
  </w:num>
  <w:num w:numId="19">
    <w:abstractNumId w:val="36"/>
  </w:num>
  <w:num w:numId="20">
    <w:abstractNumId w:val="51"/>
  </w:num>
  <w:num w:numId="21">
    <w:abstractNumId w:val="55"/>
  </w:num>
  <w:num w:numId="22">
    <w:abstractNumId w:val="30"/>
  </w:num>
  <w:num w:numId="23">
    <w:abstractNumId w:val="3"/>
  </w:num>
  <w:num w:numId="24">
    <w:abstractNumId w:val="43"/>
  </w:num>
  <w:num w:numId="25">
    <w:abstractNumId w:val="9"/>
  </w:num>
  <w:num w:numId="26">
    <w:abstractNumId w:val="6"/>
  </w:num>
  <w:num w:numId="27">
    <w:abstractNumId w:val="23"/>
  </w:num>
  <w:num w:numId="28">
    <w:abstractNumId w:val="24"/>
  </w:num>
  <w:num w:numId="29">
    <w:abstractNumId w:val="15"/>
  </w:num>
  <w:num w:numId="3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7"/>
  </w:num>
  <w:num w:numId="33">
    <w:abstractNumId w:val="56"/>
  </w:num>
  <w:num w:numId="34">
    <w:abstractNumId w:val="35"/>
  </w:num>
  <w:num w:numId="35">
    <w:abstractNumId w:val="20"/>
  </w:num>
  <w:num w:numId="36">
    <w:abstractNumId w:val="49"/>
  </w:num>
  <w:num w:numId="37">
    <w:abstractNumId w:val="29"/>
  </w:num>
  <w:num w:numId="38">
    <w:abstractNumId w:val="0"/>
  </w:num>
  <w:num w:numId="39">
    <w:abstractNumId w:val="14"/>
  </w:num>
  <w:num w:numId="40">
    <w:abstractNumId w:val="46"/>
  </w:num>
  <w:num w:numId="4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1"/>
  </w:num>
  <w:num w:numId="43">
    <w:abstractNumId w:val="39"/>
  </w:num>
  <w:num w:numId="44">
    <w:abstractNumId w:val="13"/>
  </w:num>
  <w:num w:numId="45">
    <w:abstractNumId w:val="9"/>
    <w:lvlOverride w:ilvl="0">
      <w:startOverride w:val="1"/>
    </w:lvlOverride>
    <w:lvlOverride w:ilvl="1">
      <w:startOverride w:val="4"/>
    </w:lvlOverride>
    <w:lvlOverride w:ilvl="2">
      <w:startOverride w:val="1"/>
    </w:lvlOverride>
    <w:lvlOverride w:ilvl="3">
      <w:startOverride w:val="4"/>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2"/>
  </w:num>
  <w:num w:numId="47">
    <w:abstractNumId w:val="12"/>
  </w:num>
  <w:num w:numId="48">
    <w:abstractNumId w:val="48"/>
  </w:num>
  <w:num w:numId="49">
    <w:abstractNumId w:val="53"/>
  </w:num>
  <w:num w:numId="50">
    <w:abstractNumId w:val="8"/>
  </w:num>
  <w:num w:numId="51">
    <w:abstractNumId w:val="11"/>
  </w:num>
  <w:num w:numId="52">
    <w:abstractNumId w:val="38"/>
  </w:num>
  <w:num w:numId="53">
    <w:abstractNumId w:val="18"/>
  </w:num>
  <w:num w:numId="54">
    <w:abstractNumId w:val="16"/>
  </w:num>
  <w:num w:numId="55">
    <w:abstractNumId w:val="10"/>
  </w:num>
  <w:num w:numId="56">
    <w:abstractNumId w:val="1"/>
  </w:num>
  <w:num w:numId="57">
    <w:abstractNumId w:val="4"/>
  </w:num>
  <w:num w:numId="58">
    <w:abstractNumId w:val="5"/>
  </w:num>
  <w:num w:numId="59">
    <w:abstractNumId w:val="2"/>
  </w:num>
  <w:num w:numId="60">
    <w:abstractNumId w:val="40"/>
  </w:num>
  <w:num w:numId="61">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embedSystemFonts/>
  <w:hideSpellingErrors/>
  <w:proofState w:grammar="clean"/>
  <w:defaultTabStop w:val="567"/>
  <w:doNotHyphenateCaps/>
  <w:drawingGridHorizontalSpacing w:val="140"/>
  <w:drawingGridVerticalSpacing w:val="381"/>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6465"/>
    <w:rsid w:val="0000091D"/>
    <w:rsid w:val="000015E9"/>
    <w:rsid w:val="00001E3B"/>
    <w:rsid w:val="00002E2F"/>
    <w:rsid w:val="00003611"/>
    <w:rsid w:val="00004267"/>
    <w:rsid w:val="000044A9"/>
    <w:rsid w:val="00004930"/>
    <w:rsid w:val="000051D3"/>
    <w:rsid w:val="00005493"/>
    <w:rsid w:val="000054C9"/>
    <w:rsid w:val="00005AF5"/>
    <w:rsid w:val="00005CE0"/>
    <w:rsid w:val="00006154"/>
    <w:rsid w:val="00006650"/>
    <w:rsid w:val="0000682C"/>
    <w:rsid w:val="00006FC7"/>
    <w:rsid w:val="0000796F"/>
    <w:rsid w:val="00007AE6"/>
    <w:rsid w:val="00007B84"/>
    <w:rsid w:val="000100BC"/>
    <w:rsid w:val="00010918"/>
    <w:rsid w:val="00010A0A"/>
    <w:rsid w:val="0001126D"/>
    <w:rsid w:val="000114BF"/>
    <w:rsid w:val="00012141"/>
    <w:rsid w:val="00012ED0"/>
    <w:rsid w:val="000132CE"/>
    <w:rsid w:val="000133DF"/>
    <w:rsid w:val="00013439"/>
    <w:rsid w:val="00013841"/>
    <w:rsid w:val="00013B8B"/>
    <w:rsid w:val="00013FFB"/>
    <w:rsid w:val="00014429"/>
    <w:rsid w:val="00014C74"/>
    <w:rsid w:val="00014CED"/>
    <w:rsid w:val="00014DD8"/>
    <w:rsid w:val="000151C8"/>
    <w:rsid w:val="00015452"/>
    <w:rsid w:val="00015848"/>
    <w:rsid w:val="00015B9E"/>
    <w:rsid w:val="0001641A"/>
    <w:rsid w:val="00016480"/>
    <w:rsid w:val="00016A0F"/>
    <w:rsid w:val="000171EB"/>
    <w:rsid w:val="000178D1"/>
    <w:rsid w:val="000179B2"/>
    <w:rsid w:val="00020772"/>
    <w:rsid w:val="0002077B"/>
    <w:rsid w:val="000208E9"/>
    <w:rsid w:val="00020B6B"/>
    <w:rsid w:val="000213F6"/>
    <w:rsid w:val="000217C6"/>
    <w:rsid w:val="000219C4"/>
    <w:rsid w:val="00021F03"/>
    <w:rsid w:val="0002218A"/>
    <w:rsid w:val="00022AAA"/>
    <w:rsid w:val="00022F68"/>
    <w:rsid w:val="00023A53"/>
    <w:rsid w:val="00023C6A"/>
    <w:rsid w:val="00024198"/>
    <w:rsid w:val="00025090"/>
    <w:rsid w:val="00025460"/>
    <w:rsid w:val="00025BE7"/>
    <w:rsid w:val="00025F0C"/>
    <w:rsid w:val="0002664F"/>
    <w:rsid w:val="000275E0"/>
    <w:rsid w:val="00027FF4"/>
    <w:rsid w:val="000301C1"/>
    <w:rsid w:val="000303B9"/>
    <w:rsid w:val="0003066B"/>
    <w:rsid w:val="00030FD3"/>
    <w:rsid w:val="00031615"/>
    <w:rsid w:val="000319CC"/>
    <w:rsid w:val="00031B49"/>
    <w:rsid w:val="00031C49"/>
    <w:rsid w:val="00031EA3"/>
    <w:rsid w:val="00032407"/>
    <w:rsid w:val="00032906"/>
    <w:rsid w:val="00032F6B"/>
    <w:rsid w:val="00033E58"/>
    <w:rsid w:val="00033F58"/>
    <w:rsid w:val="00034721"/>
    <w:rsid w:val="00034981"/>
    <w:rsid w:val="00034F74"/>
    <w:rsid w:val="000351C2"/>
    <w:rsid w:val="000353BB"/>
    <w:rsid w:val="00035DBA"/>
    <w:rsid w:val="00035FD8"/>
    <w:rsid w:val="00036031"/>
    <w:rsid w:val="000361CE"/>
    <w:rsid w:val="00036E55"/>
    <w:rsid w:val="00036F04"/>
    <w:rsid w:val="000371AF"/>
    <w:rsid w:val="000377B2"/>
    <w:rsid w:val="00037B4D"/>
    <w:rsid w:val="00037E7F"/>
    <w:rsid w:val="00040C45"/>
    <w:rsid w:val="00041D66"/>
    <w:rsid w:val="00042271"/>
    <w:rsid w:val="00042EA4"/>
    <w:rsid w:val="00043B13"/>
    <w:rsid w:val="00043D87"/>
    <w:rsid w:val="00044618"/>
    <w:rsid w:val="00044C54"/>
    <w:rsid w:val="00045154"/>
    <w:rsid w:val="0004522E"/>
    <w:rsid w:val="0004554A"/>
    <w:rsid w:val="00045E35"/>
    <w:rsid w:val="00046940"/>
    <w:rsid w:val="000469E2"/>
    <w:rsid w:val="00050009"/>
    <w:rsid w:val="00050113"/>
    <w:rsid w:val="0005062E"/>
    <w:rsid w:val="00050C3F"/>
    <w:rsid w:val="00050D42"/>
    <w:rsid w:val="00050F3B"/>
    <w:rsid w:val="0005123F"/>
    <w:rsid w:val="000516EA"/>
    <w:rsid w:val="00051AEE"/>
    <w:rsid w:val="00051C36"/>
    <w:rsid w:val="00052497"/>
    <w:rsid w:val="000524BC"/>
    <w:rsid w:val="00052759"/>
    <w:rsid w:val="00052A67"/>
    <w:rsid w:val="0005319C"/>
    <w:rsid w:val="00054749"/>
    <w:rsid w:val="00054D27"/>
    <w:rsid w:val="00054D72"/>
    <w:rsid w:val="00054FA0"/>
    <w:rsid w:val="0005528C"/>
    <w:rsid w:val="00055D13"/>
    <w:rsid w:val="00055DDD"/>
    <w:rsid w:val="000561C7"/>
    <w:rsid w:val="000565FB"/>
    <w:rsid w:val="00057109"/>
    <w:rsid w:val="000573BB"/>
    <w:rsid w:val="00057ADF"/>
    <w:rsid w:val="00057AFE"/>
    <w:rsid w:val="00060053"/>
    <w:rsid w:val="000605BC"/>
    <w:rsid w:val="00060E6E"/>
    <w:rsid w:val="00061048"/>
    <w:rsid w:val="00061430"/>
    <w:rsid w:val="000617D5"/>
    <w:rsid w:val="000622D2"/>
    <w:rsid w:val="00062AEE"/>
    <w:rsid w:val="00062EC1"/>
    <w:rsid w:val="00063305"/>
    <w:rsid w:val="000636B8"/>
    <w:rsid w:val="000639CF"/>
    <w:rsid w:val="0006412E"/>
    <w:rsid w:val="000641BD"/>
    <w:rsid w:val="0006478B"/>
    <w:rsid w:val="00064BBD"/>
    <w:rsid w:val="00064DC9"/>
    <w:rsid w:val="00065366"/>
    <w:rsid w:val="00065811"/>
    <w:rsid w:val="00065B0E"/>
    <w:rsid w:val="00065B85"/>
    <w:rsid w:val="000665D4"/>
    <w:rsid w:val="00066B12"/>
    <w:rsid w:val="00066C83"/>
    <w:rsid w:val="0006734F"/>
    <w:rsid w:val="00067437"/>
    <w:rsid w:val="00067729"/>
    <w:rsid w:val="00067809"/>
    <w:rsid w:val="00070244"/>
    <w:rsid w:val="00070367"/>
    <w:rsid w:val="0007051E"/>
    <w:rsid w:val="00070BB7"/>
    <w:rsid w:val="00070DF3"/>
    <w:rsid w:val="00070FDC"/>
    <w:rsid w:val="000713E1"/>
    <w:rsid w:val="0007141D"/>
    <w:rsid w:val="0007163A"/>
    <w:rsid w:val="00071D54"/>
    <w:rsid w:val="000721C9"/>
    <w:rsid w:val="0007226D"/>
    <w:rsid w:val="00072BB1"/>
    <w:rsid w:val="000740F9"/>
    <w:rsid w:val="000745D5"/>
    <w:rsid w:val="0007471E"/>
    <w:rsid w:val="00074ED8"/>
    <w:rsid w:val="00074F0B"/>
    <w:rsid w:val="000756DA"/>
    <w:rsid w:val="00075A68"/>
    <w:rsid w:val="00075FB4"/>
    <w:rsid w:val="00076126"/>
    <w:rsid w:val="00076566"/>
    <w:rsid w:val="00077B56"/>
    <w:rsid w:val="00077C4D"/>
    <w:rsid w:val="000802DE"/>
    <w:rsid w:val="00080893"/>
    <w:rsid w:val="00080959"/>
    <w:rsid w:val="00080D90"/>
    <w:rsid w:val="00081371"/>
    <w:rsid w:val="00081519"/>
    <w:rsid w:val="00081C58"/>
    <w:rsid w:val="0008226E"/>
    <w:rsid w:val="000822A7"/>
    <w:rsid w:val="00082A8F"/>
    <w:rsid w:val="00082BB5"/>
    <w:rsid w:val="00082EFF"/>
    <w:rsid w:val="00083508"/>
    <w:rsid w:val="00083619"/>
    <w:rsid w:val="000839A6"/>
    <w:rsid w:val="00084619"/>
    <w:rsid w:val="00084792"/>
    <w:rsid w:val="00084E55"/>
    <w:rsid w:val="00085732"/>
    <w:rsid w:val="00085E52"/>
    <w:rsid w:val="00086063"/>
    <w:rsid w:val="00086367"/>
    <w:rsid w:val="000863D8"/>
    <w:rsid w:val="00086B38"/>
    <w:rsid w:val="00086CF8"/>
    <w:rsid w:val="00086DD0"/>
    <w:rsid w:val="0008700F"/>
    <w:rsid w:val="00087275"/>
    <w:rsid w:val="0008747B"/>
    <w:rsid w:val="00087C0D"/>
    <w:rsid w:val="00087DB9"/>
    <w:rsid w:val="0009031E"/>
    <w:rsid w:val="00090AE5"/>
    <w:rsid w:val="00090E18"/>
    <w:rsid w:val="0009195B"/>
    <w:rsid w:val="00091B8F"/>
    <w:rsid w:val="00091C58"/>
    <w:rsid w:val="00092026"/>
    <w:rsid w:val="0009278A"/>
    <w:rsid w:val="00093237"/>
    <w:rsid w:val="000932CB"/>
    <w:rsid w:val="000939DF"/>
    <w:rsid w:val="00093CA8"/>
    <w:rsid w:val="000942B8"/>
    <w:rsid w:val="00094EB4"/>
    <w:rsid w:val="00095053"/>
    <w:rsid w:val="00095136"/>
    <w:rsid w:val="00095C2A"/>
    <w:rsid w:val="0009714C"/>
    <w:rsid w:val="00097AE4"/>
    <w:rsid w:val="000A06CF"/>
    <w:rsid w:val="000A0756"/>
    <w:rsid w:val="000A0947"/>
    <w:rsid w:val="000A097E"/>
    <w:rsid w:val="000A1680"/>
    <w:rsid w:val="000A1746"/>
    <w:rsid w:val="000A19BA"/>
    <w:rsid w:val="000A21B3"/>
    <w:rsid w:val="000A297D"/>
    <w:rsid w:val="000A2BD0"/>
    <w:rsid w:val="000A2E39"/>
    <w:rsid w:val="000A2FBF"/>
    <w:rsid w:val="000A42EF"/>
    <w:rsid w:val="000A436D"/>
    <w:rsid w:val="000A48BB"/>
    <w:rsid w:val="000A49CB"/>
    <w:rsid w:val="000A52E7"/>
    <w:rsid w:val="000A543A"/>
    <w:rsid w:val="000A5A50"/>
    <w:rsid w:val="000A6258"/>
    <w:rsid w:val="000A6267"/>
    <w:rsid w:val="000A64B8"/>
    <w:rsid w:val="000A6619"/>
    <w:rsid w:val="000A69F4"/>
    <w:rsid w:val="000A6F79"/>
    <w:rsid w:val="000A77E2"/>
    <w:rsid w:val="000A7BE9"/>
    <w:rsid w:val="000A7C9D"/>
    <w:rsid w:val="000A7EB9"/>
    <w:rsid w:val="000B002B"/>
    <w:rsid w:val="000B0520"/>
    <w:rsid w:val="000B0531"/>
    <w:rsid w:val="000B05BA"/>
    <w:rsid w:val="000B071E"/>
    <w:rsid w:val="000B0A82"/>
    <w:rsid w:val="000B11D1"/>
    <w:rsid w:val="000B162D"/>
    <w:rsid w:val="000B2720"/>
    <w:rsid w:val="000B276A"/>
    <w:rsid w:val="000B2F6C"/>
    <w:rsid w:val="000B343E"/>
    <w:rsid w:val="000B3707"/>
    <w:rsid w:val="000B3E25"/>
    <w:rsid w:val="000B4130"/>
    <w:rsid w:val="000B4438"/>
    <w:rsid w:val="000B4D99"/>
    <w:rsid w:val="000B4E0E"/>
    <w:rsid w:val="000B4E8B"/>
    <w:rsid w:val="000B5771"/>
    <w:rsid w:val="000B59F4"/>
    <w:rsid w:val="000B5CBE"/>
    <w:rsid w:val="000B5DDD"/>
    <w:rsid w:val="000B5F54"/>
    <w:rsid w:val="000B6070"/>
    <w:rsid w:val="000B6F17"/>
    <w:rsid w:val="000B75DB"/>
    <w:rsid w:val="000B786B"/>
    <w:rsid w:val="000B7A96"/>
    <w:rsid w:val="000C10E5"/>
    <w:rsid w:val="000C14AE"/>
    <w:rsid w:val="000C15C2"/>
    <w:rsid w:val="000C1F3D"/>
    <w:rsid w:val="000C211E"/>
    <w:rsid w:val="000C23AD"/>
    <w:rsid w:val="000C28FA"/>
    <w:rsid w:val="000C2F8B"/>
    <w:rsid w:val="000C319E"/>
    <w:rsid w:val="000C3240"/>
    <w:rsid w:val="000C3587"/>
    <w:rsid w:val="000C3624"/>
    <w:rsid w:val="000C380C"/>
    <w:rsid w:val="000C391E"/>
    <w:rsid w:val="000C4026"/>
    <w:rsid w:val="000C5582"/>
    <w:rsid w:val="000C5C6C"/>
    <w:rsid w:val="000C6144"/>
    <w:rsid w:val="000C62A6"/>
    <w:rsid w:val="000C673A"/>
    <w:rsid w:val="000C6921"/>
    <w:rsid w:val="000C6997"/>
    <w:rsid w:val="000C6F2D"/>
    <w:rsid w:val="000C719E"/>
    <w:rsid w:val="000C71A3"/>
    <w:rsid w:val="000C7C02"/>
    <w:rsid w:val="000D038B"/>
    <w:rsid w:val="000D0617"/>
    <w:rsid w:val="000D0A3D"/>
    <w:rsid w:val="000D1398"/>
    <w:rsid w:val="000D14C9"/>
    <w:rsid w:val="000D27F1"/>
    <w:rsid w:val="000D3595"/>
    <w:rsid w:val="000D378E"/>
    <w:rsid w:val="000D4A46"/>
    <w:rsid w:val="000D5743"/>
    <w:rsid w:val="000D5B18"/>
    <w:rsid w:val="000D5C11"/>
    <w:rsid w:val="000D5D26"/>
    <w:rsid w:val="000D609B"/>
    <w:rsid w:val="000D710F"/>
    <w:rsid w:val="000D7809"/>
    <w:rsid w:val="000E054E"/>
    <w:rsid w:val="000E0A02"/>
    <w:rsid w:val="000E15D6"/>
    <w:rsid w:val="000E18EF"/>
    <w:rsid w:val="000E2649"/>
    <w:rsid w:val="000E32A5"/>
    <w:rsid w:val="000E3512"/>
    <w:rsid w:val="000E3C3F"/>
    <w:rsid w:val="000E4C3F"/>
    <w:rsid w:val="000E4C93"/>
    <w:rsid w:val="000E5AEF"/>
    <w:rsid w:val="000E6185"/>
    <w:rsid w:val="000E642A"/>
    <w:rsid w:val="000E6FDC"/>
    <w:rsid w:val="000E71DD"/>
    <w:rsid w:val="000E7680"/>
    <w:rsid w:val="000E78D0"/>
    <w:rsid w:val="000F0084"/>
    <w:rsid w:val="000F025C"/>
    <w:rsid w:val="000F0682"/>
    <w:rsid w:val="000F077E"/>
    <w:rsid w:val="000F08D0"/>
    <w:rsid w:val="000F0915"/>
    <w:rsid w:val="000F0928"/>
    <w:rsid w:val="000F2730"/>
    <w:rsid w:val="000F2BF1"/>
    <w:rsid w:val="000F2E84"/>
    <w:rsid w:val="000F40F7"/>
    <w:rsid w:val="000F4320"/>
    <w:rsid w:val="000F4AC4"/>
    <w:rsid w:val="000F4CD7"/>
    <w:rsid w:val="000F4EE2"/>
    <w:rsid w:val="000F4F5A"/>
    <w:rsid w:val="000F5308"/>
    <w:rsid w:val="000F653B"/>
    <w:rsid w:val="000F662D"/>
    <w:rsid w:val="000F6BC3"/>
    <w:rsid w:val="000F6E34"/>
    <w:rsid w:val="000F711E"/>
    <w:rsid w:val="000F7260"/>
    <w:rsid w:val="001006CC"/>
    <w:rsid w:val="00101608"/>
    <w:rsid w:val="00101D27"/>
    <w:rsid w:val="00101E57"/>
    <w:rsid w:val="00101E99"/>
    <w:rsid w:val="00101EC5"/>
    <w:rsid w:val="0010233A"/>
    <w:rsid w:val="00102959"/>
    <w:rsid w:val="00103118"/>
    <w:rsid w:val="0010323D"/>
    <w:rsid w:val="001035E7"/>
    <w:rsid w:val="00103951"/>
    <w:rsid w:val="00103E9D"/>
    <w:rsid w:val="00104333"/>
    <w:rsid w:val="00104F06"/>
    <w:rsid w:val="0010513F"/>
    <w:rsid w:val="001052EB"/>
    <w:rsid w:val="001054FC"/>
    <w:rsid w:val="00105FAB"/>
    <w:rsid w:val="001060BB"/>
    <w:rsid w:val="001074AC"/>
    <w:rsid w:val="00107FB6"/>
    <w:rsid w:val="00110597"/>
    <w:rsid w:val="00110A30"/>
    <w:rsid w:val="00110C4E"/>
    <w:rsid w:val="00110D8C"/>
    <w:rsid w:val="00111265"/>
    <w:rsid w:val="00111CC4"/>
    <w:rsid w:val="00111DC1"/>
    <w:rsid w:val="00111F77"/>
    <w:rsid w:val="00112036"/>
    <w:rsid w:val="0011255D"/>
    <w:rsid w:val="001127C9"/>
    <w:rsid w:val="0011282E"/>
    <w:rsid w:val="00112FBD"/>
    <w:rsid w:val="00112FE4"/>
    <w:rsid w:val="001137DF"/>
    <w:rsid w:val="00113941"/>
    <w:rsid w:val="00114432"/>
    <w:rsid w:val="00114797"/>
    <w:rsid w:val="00114ACE"/>
    <w:rsid w:val="00114C1F"/>
    <w:rsid w:val="001153A8"/>
    <w:rsid w:val="001155F1"/>
    <w:rsid w:val="001156A6"/>
    <w:rsid w:val="001156D0"/>
    <w:rsid w:val="00115D98"/>
    <w:rsid w:val="00115E86"/>
    <w:rsid w:val="00116A36"/>
    <w:rsid w:val="00116FCA"/>
    <w:rsid w:val="00117A24"/>
    <w:rsid w:val="0012017B"/>
    <w:rsid w:val="001212BF"/>
    <w:rsid w:val="00121412"/>
    <w:rsid w:val="00121560"/>
    <w:rsid w:val="0012167B"/>
    <w:rsid w:val="00121723"/>
    <w:rsid w:val="001220BA"/>
    <w:rsid w:val="0012224F"/>
    <w:rsid w:val="00122428"/>
    <w:rsid w:val="00122BF9"/>
    <w:rsid w:val="00123459"/>
    <w:rsid w:val="00123F53"/>
    <w:rsid w:val="00124F9B"/>
    <w:rsid w:val="00126170"/>
    <w:rsid w:val="00126983"/>
    <w:rsid w:val="00130A17"/>
    <w:rsid w:val="00130CD4"/>
    <w:rsid w:val="001310DB"/>
    <w:rsid w:val="0013178C"/>
    <w:rsid w:val="00131B52"/>
    <w:rsid w:val="00131DDF"/>
    <w:rsid w:val="00131ED3"/>
    <w:rsid w:val="001320AC"/>
    <w:rsid w:val="00132960"/>
    <w:rsid w:val="00133025"/>
    <w:rsid w:val="00133191"/>
    <w:rsid w:val="00133427"/>
    <w:rsid w:val="00133733"/>
    <w:rsid w:val="001338BF"/>
    <w:rsid w:val="00133AD1"/>
    <w:rsid w:val="00133CDD"/>
    <w:rsid w:val="00134D0D"/>
    <w:rsid w:val="001354A8"/>
    <w:rsid w:val="00135740"/>
    <w:rsid w:val="00135957"/>
    <w:rsid w:val="00135F25"/>
    <w:rsid w:val="001366BF"/>
    <w:rsid w:val="0013681B"/>
    <w:rsid w:val="00136AEF"/>
    <w:rsid w:val="0013785B"/>
    <w:rsid w:val="001379FF"/>
    <w:rsid w:val="00137F36"/>
    <w:rsid w:val="00140D8B"/>
    <w:rsid w:val="00140F1C"/>
    <w:rsid w:val="0014140A"/>
    <w:rsid w:val="00142456"/>
    <w:rsid w:val="00142A0D"/>
    <w:rsid w:val="001436AD"/>
    <w:rsid w:val="00143997"/>
    <w:rsid w:val="00143AF1"/>
    <w:rsid w:val="00145CCB"/>
    <w:rsid w:val="00145EF7"/>
    <w:rsid w:val="00146356"/>
    <w:rsid w:val="001466EB"/>
    <w:rsid w:val="0014713D"/>
    <w:rsid w:val="001501CB"/>
    <w:rsid w:val="00150A6A"/>
    <w:rsid w:val="00151464"/>
    <w:rsid w:val="00151640"/>
    <w:rsid w:val="001516AB"/>
    <w:rsid w:val="00151D6D"/>
    <w:rsid w:val="0015211A"/>
    <w:rsid w:val="001528B6"/>
    <w:rsid w:val="00152FF1"/>
    <w:rsid w:val="0015379B"/>
    <w:rsid w:val="00153E9A"/>
    <w:rsid w:val="00154C2D"/>
    <w:rsid w:val="00155225"/>
    <w:rsid w:val="001557AD"/>
    <w:rsid w:val="00155F7E"/>
    <w:rsid w:val="001563E9"/>
    <w:rsid w:val="00156469"/>
    <w:rsid w:val="00156933"/>
    <w:rsid w:val="00156ADB"/>
    <w:rsid w:val="00156E8F"/>
    <w:rsid w:val="00157137"/>
    <w:rsid w:val="001571F2"/>
    <w:rsid w:val="001574B8"/>
    <w:rsid w:val="00157A5A"/>
    <w:rsid w:val="0016006D"/>
    <w:rsid w:val="001600E7"/>
    <w:rsid w:val="0016059B"/>
    <w:rsid w:val="00160668"/>
    <w:rsid w:val="0016076A"/>
    <w:rsid w:val="00160BF4"/>
    <w:rsid w:val="00161725"/>
    <w:rsid w:val="001623FA"/>
    <w:rsid w:val="00162518"/>
    <w:rsid w:val="00162655"/>
    <w:rsid w:val="001627B9"/>
    <w:rsid w:val="00162E47"/>
    <w:rsid w:val="00163349"/>
    <w:rsid w:val="00163437"/>
    <w:rsid w:val="0016347D"/>
    <w:rsid w:val="001642BC"/>
    <w:rsid w:val="001643BA"/>
    <w:rsid w:val="001644C1"/>
    <w:rsid w:val="001649BE"/>
    <w:rsid w:val="001653C3"/>
    <w:rsid w:val="001653CD"/>
    <w:rsid w:val="001658BC"/>
    <w:rsid w:val="001659F5"/>
    <w:rsid w:val="00165AD6"/>
    <w:rsid w:val="00165C78"/>
    <w:rsid w:val="00165F5E"/>
    <w:rsid w:val="00166299"/>
    <w:rsid w:val="00166430"/>
    <w:rsid w:val="001675F3"/>
    <w:rsid w:val="00167BB3"/>
    <w:rsid w:val="00167EC6"/>
    <w:rsid w:val="00167EDD"/>
    <w:rsid w:val="00167F4B"/>
    <w:rsid w:val="0017037A"/>
    <w:rsid w:val="00170C87"/>
    <w:rsid w:val="001713A9"/>
    <w:rsid w:val="00171408"/>
    <w:rsid w:val="00171EED"/>
    <w:rsid w:val="0017255A"/>
    <w:rsid w:val="00172BE1"/>
    <w:rsid w:val="00172FD0"/>
    <w:rsid w:val="00173F42"/>
    <w:rsid w:val="001743EF"/>
    <w:rsid w:val="00174F25"/>
    <w:rsid w:val="00174F8F"/>
    <w:rsid w:val="001755B5"/>
    <w:rsid w:val="001762E3"/>
    <w:rsid w:val="001762FC"/>
    <w:rsid w:val="00176378"/>
    <w:rsid w:val="001763EC"/>
    <w:rsid w:val="00176A3C"/>
    <w:rsid w:val="001771DE"/>
    <w:rsid w:val="00177F66"/>
    <w:rsid w:val="00180B6C"/>
    <w:rsid w:val="00180F4E"/>
    <w:rsid w:val="00181AAF"/>
    <w:rsid w:val="00181C9F"/>
    <w:rsid w:val="001821B2"/>
    <w:rsid w:val="00182594"/>
    <w:rsid w:val="001826FD"/>
    <w:rsid w:val="00183374"/>
    <w:rsid w:val="001838AD"/>
    <w:rsid w:val="001843D4"/>
    <w:rsid w:val="001846F2"/>
    <w:rsid w:val="00184877"/>
    <w:rsid w:val="00184973"/>
    <w:rsid w:val="00184C64"/>
    <w:rsid w:val="00184D35"/>
    <w:rsid w:val="00184D3F"/>
    <w:rsid w:val="00185355"/>
    <w:rsid w:val="00185561"/>
    <w:rsid w:val="001856A1"/>
    <w:rsid w:val="00186675"/>
    <w:rsid w:val="00187986"/>
    <w:rsid w:val="00187B69"/>
    <w:rsid w:val="00190C08"/>
    <w:rsid w:val="00190EEF"/>
    <w:rsid w:val="00191007"/>
    <w:rsid w:val="001916B6"/>
    <w:rsid w:val="00191F45"/>
    <w:rsid w:val="00192628"/>
    <w:rsid w:val="00192A6E"/>
    <w:rsid w:val="00193392"/>
    <w:rsid w:val="001938B4"/>
    <w:rsid w:val="00193AFF"/>
    <w:rsid w:val="00194040"/>
    <w:rsid w:val="00194106"/>
    <w:rsid w:val="00194450"/>
    <w:rsid w:val="00194C4A"/>
    <w:rsid w:val="0019539F"/>
    <w:rsid w:val="00195760"/>
    <w:rsid w:val="00195883"/>
    <w:rsid w:val="00195F72"/>
    <w:rsid w:val="001960D2"/>
    <w:rsid w:val="00196352"/>
    <w:rsid w:val="00196466"/>
    <w:rsid w:val="001968A8"/>
    <w:rsid w:val="00196A1A"/>
    <w:rsid w:val="0019702C"/>
    <w:rsid w:val="001970E8"/>
    <w:rsid w:val="00197A9D"/>
    <w:rsid w:val="00197E1C"/>
    <w:rsid w:val="00197FD4"/>
    <w:rsid w:val="001A0635"/>
    <w:rsid w:val="001A0671"/>
    <w:rsid w:val="001A0A63"/>
    <w:rsid w:val="001A1643"/>
    <w:rsid w:val="001A19C3"/>
    <w:rsid w:val="001A2CE2"/>
    <w:rsid w:val="001A302E"/>
    <w:rsid w:val="001A39D1"/>
    <w:rsid w:val="001A3E0F"/>
    <w:rsid w:val="001A3F72"/>
    <w:rsid w:val="001A4785"/>
    <w:rsid w:val="001A4C0D"/>
    <w:rsid w:val="001A52C0"/>
    <w:rsid w:val="001A5AF4"/>
    <w:rsid w:val="001A6451"/>
    <w:rsid w:val="001A69CF"/>
    <w:rsid w:val="001A7387"/>
    <w:rsid w:val="001A78D2"/>
    <w:rsid w:val="001A78E2"/>
    <w:rsid w:val="001A7B8E"/>
    <w:rsid w:val="001A7C7F"/>
    <w:rsid w:val="001B0A55"/>
    <w:rsid w:val="001B16C5"/>
    <w:rsid w:val="001B25E8"/>
    <w:rsid w:val="001B26F9"/>
    <w:rsid w:val="001B3CCC"/>
    <w:rsid w:val="001B3D05"/>
    <w:rsid w:val="001B436D"/>
    <w:rsid w:val="001B50D9"/>
    <w:rsid w:val="001B51A3"/>
    <w:rsid w:val="001B5267"/>
    <w:rsid w:val="001B540E"/>
    <w:rsid w:val="001B644E"/>
    <w:rsid w:val="001B7423"/>
    <w:rsid w:val="001B796F"/>
    <w:rsid w:val="001C019B"/>
    <w:rsid w:val="001C0740"/>
    <w:rsid w:val="001C14DC"/>
    <w:rsid w:val="001C1846"/>
    <w:rsid w:val="001C187D"/>
    <w:rsid w:val="001C1DCC"/>
    <w:rsid w:val="001C2009"/>
    <w:rsid w:val="001C28E7"/>
    <w:rsid w:val="001C2D69"/>
    <w:rsid w:val="001C2F08"/>
    <w:rsid w:val="001C365F"/>
    <w:rsid w:val="001C3687"/>
    <w:rsid w:val="001C39E4"/>
    <w:rsid w:val="001C3C98"/>
    <w:rsid w:val="001C416B"/>
    <w:rsid w:val="001C421F"/>
    <w:rsid w:val="001C4459"/>
    <w:rsid w:val="001C4B53"/>
    <w:rsid w:val="001C4C85"/>
    <w:rsid w:val="001C4F3D"/>
    <w:rsid w:val="001C5274"/>
    <w:rsid w:val="001C60FC"/>
    <w:rsid w:val="001C69A5"/>
    <w:rsid w:val="001C6D4F"/>
    <w:rsid w:val="001C6EC4"/>
    <w:rsid w:val="001C708D"/>
    <w:rsid w:val="001C70D3"/>
    <w:rsid w:val="001C7A15"/>
    <w:rsid w:val="001C7EA7"/>
    <w:rsid w:val="001D0259"/>
    <w:rsid w:val="001D1029"/>
    <w:rsid w:val="001D1990"/>
    <w:rsid w:val="001D2165"/>
    <w:rsid w:val="001D366B"/>
    <w:rsid w:val="001D4538"/>
    <w:rsid w:val="001D4BA0"/>
    <w:rsid w:val="001D5204"/>
    <w:rsid w:val="001D5697"/>
    <w:rsid w:val="001D58B8"/>
    <w:rsid w:val="001D5A5C"/>
    <w:rsid w:val="001D5A75"/>
    <w:rsid w:val="001D5EE5"/>
    <w:rsid w:val="001D6B38"/>
    <w:rsid w:val="001D6C5D"/>
    <w:rsid w:val="001D700D"/>
    <w:rsid w:val="001D75F5"/>
    <w:rsid w:val="001D771D"/>
    <w:rsid w:val="001D773A"/>
    <w:rsid w:val="001D7AD7"/>
    <w:rsid w:val="001E0761"/>
    <w:rsid w:val="001E0CC4"/>
    <w:rsid w:val="001E10F9"/>
    <w:rsid w:val="001E1EB0"/>
    <w:rsid w:val="001E23BA"/>
    <w:rsid w:val="001E2B3D"/>
    <w:rsid w:val="001E3782"/>
    <w:rsid w:val="001E416A"/>
    <w:rsid w:val="001E4CC7"/>
    <w:rsid w:val="001E514C"/>
    <w:rsid w:val="001E58D8"/>
    <w:rsid w:val="001E5931"/>
    <w:rsid w:val="001E634E"/>
    <w:rsid w:val="001E66E5"/>
    <w:rsid w:val="001E6AE2"/>
    <w:rsid w:val="001E7129"/>
    <w:rsid w:val="001E7220"/>
    <w:rsid w:val="001E7344"/>
    <w:rsid w:val="001E78AC"/>
    <w:rsid w:val="001E7A71"/>
    <w:rsid w:val="001E7EFC"/>
    <w:rsid w:val="001F0C48"/>
    <w:rsid w:val="001F28D9"/>
    <w:rsid w:val="001F2EEE"/>
    <w:rsid w:val="001F30EE"/>
    <w:rsid w:val="001F37B6"/>
    <w:rsid w:val="001F37D7"/>
    <w:rsid w:val="001F38D4"/>
    <w:rsid w:val="001F5340"/>
    <w:rsid w:val="001F6417"/>
    <w:rsid w:val="001F651A"/>
    <w:rsid w:val="001F7955"/>
    <w:rsid w:val="001F7BA0"/>
    <w:rsid w:val="00200020"/>
    <w:rsid w:val="002000A2"/>
    <w:rsid w:val="002006D6"/>
    <w:rsid w:val="00200B58"/>
    <w:rsid w:val="00200C91"/>
    <w:rsid w:val="00201E33"/>
    <w:rsid w:val="00201E6F"/>
    <w:rsid w:val="002022DF"/>
    <w:rsid w:val="0020233A"/>
    <w:rsid w:val="00202C86"/>
    <w:rsid w:val="00202D69"/>
    <w:rsid w:val="00202EA1"/>
    <w:rsid w:val="00203337"/>
    <w:rsid w:val="0020415B"/>
    <w:rsid w:val="00204418"/>
    <w:rsid w:val="002044E6"/>
    <w:rsid w:val="00204A87"/>
    <w:rsid w:val="00205C61"/>
    <w:rsid w:val="00206470"/>
    <w:rsid w:val="00206722"/>
    <w:rsid w:val="0020677E"/>
    <w:rsid w:val="00207DF9"/>
    <w:rsid w:val="00207F06"/>
    <w:rsid w:val="00207F7C"/>
    <w:rsid w:val="00207FAD"/>
    <w:rsid w:val="002105F2"/>
    <w:rsid w:val="0021071A"/>
    <w:rsid w:val="0021120F"/>
    <w:rsid w:val="002115EA"/>
    <w:rsid w:val="0021180B"/>
    <w:rsid w:val="002121BD"/>
    <w:rsid w:val="00212C31"/>
    <w:rsid w:val="002133C9"/>
    <w:rsid w:val="00213C59"/>
    <w:rsid w:val="00213F55"/>
    <w:rsid w:val="0021486C"/>
    <w:rsid w:val="00214890"/>
    <w:rsid w:val="00214B0F"/>
    <w:rsid w:val="0021539A"/>
    <w:rsid w:val="00215582"/>
    <w:rsid w:val="002156AB"/>
    <w:rsid w:val="002158A2"/>
    <w:rsid w:val="00215C03"/>
    <w:rsid w:val="00215C14"/>
    <w:rsid w:val="00215F47"/>
    <w:rsid w:val="0021601A"/>
    <w:rsid w:val="00216031"/>
    <w:rsid w:val="00216AE8"/>
    <w:rsid w:val="002171F4"/>
    <w:rsid w:val="002173E0"/>
    <w:rsid w:val="002202FE"/>
    <w:rsid w:val="00220D49"/>
    <w:rsid w:val="00221480"/>
    <w:rsid w:val="00221D44"/>
    <w:rsid w:val="002223EC"/>
    <w:rsid w:val="002224B9"/>
    <w:rsid w:val="00222BAD"/>
    <w:rsid w:val="002231CB"/>
    <w:rsid w:val="0022362A"/>
    <w:rsid w:val="00224048"/>
    <w:rsid w:val="00224121"/>
    <w:rsid w:val="002243FA"/>
    <w:rsid w:val="00224A43"/>
    <w:rsid w:val="00225088"/>
    <w:rsid w:val="002258E2"/>
    <w:rsid w:val="00225916"/>
    <w:rsid w:val="00225947"/>
    <w:rsid w:val="002261FD"/>
    <w:rsid w:val="0022689C"/>
    <w:rsid w:val="002269EA"/>
    <w:rsid w:val="00226BCD"/>
    <w:rsid w:val="002275D9"/>
    <w:rsid w:val="002276F4"/>
    <w:rsid w:val="00227C1F"/>
    <w:rsid w:val="002300D2"/>
    <w:rsid w:val="002304E9"/>
    <w:rsid w:val="00230A54"/>
    <w:rsid w:val="00230B02"/>
    <w:rsid w:val="00230FDE"/>
    <w:rsid w:val="00231327"/>
    <w:rsid w:val="0023186B"/>
    <w:rsid w:val="002318C4"/>
    <w:rsid w:val="00231B5B"/>
    <w:rsid w:val="00231C10"/>
    <w:rsid w:val="002325DC"/>
    <w:rsid w:val="00233236"/>
    <w:rsid w:val="00233609"/>
    <w:rsid w:val="002354B4"/>
    <w:rsid w:val="00235C8F"/>
    <w:rsid w:val="00235E7A"/>
    <w:rsid w:val="0023684A"/>
    <w:rsid w:val="00236E7C"/>
    <w:rsid w:val="0024073E"/>
    <w:rsid w:val="00241044"/>
    <w:rsid w:val="002414D9"/>
    <w:rsid w:val="00241A22"/>
    <w:rsid w:val="00243677"/>
    <w:rsid w:val="0024399E"/>
    <w:rsid w:val="00244884"/>
    <w:rsid w:val="0024488B"/>
    <w:rsid w:val="00244981"/>
    <w:rsid w:val="00244988"/>
    <w:rsid w:val="00245034"/>
    <w:rsid w:val="00245F8C"/>
    <w:rsid w:val="00246396"/>
    <w:rsid w:val="00247685"/>
    <w:rsid w:val="002479D8"/>
    <w:rsid w:val="002501C2"/>
    <w:rsid w:val="002502D9"/>
    <w:rsid w:val="00251209"/>
    <w:rsid w:val="00251A82"/>
    <w:rsid w:val="00251E32"/>
    <w:rsid w:val="00252865"/>
    <w:rsid w:val="00252E5A"/>
    <w:rsid w:val="002535C0"/>
    <w:rsid w:val="00254034"/>
    <w:rsid w:val="00254431"/>
    <w:rsid w:val="002551EC"/>
    <w:rsid w:val="002552B2"/>
    <w:rsid w:val="00255904"/>
    <w:rsid w:val="00255C41"/>
    <w:rsid w:val="00255CA2"/>
    <w:rsid w:val="0025640E"/>
    <w:rsid w:val="00256B45"/>
    <w:rsid w:val="00257138"/>
    <w:rsid w:val="002571A8"/>
    <w:rsid w:val="0025752B"/>
    <w:rsid w:val="0025783E"/>
    <w:rsid w:val="00257FF8"/>
    <w:rsid w:val="00260A1A"/>
    <w:rsid w:val="00261469"/>
    <w:rsid w:val="002617C1"/>
    <w:rsid w:val="00261CBB"/>
    <w:rsid w:val="00261DEF"/>
    <w:rsid w:val="002620A3"/>
    <w:rsid w:val="00262175"/>
    <w:rsid w:val="002621B8"/>
    <w:rsid w:val="00262333"/>
    <w:rsid w:val="00262B62"/>
    <w:rsid w:val="0026353C"/>
    <w:rsid w:val="002636E3"/>
    <w:rsid w:val="00264472"/>
    <w:rsid w:val="0026487C"/>
    <w:rsid w:val="00265D3B"/>
    <w:rsid w:val="00266FB7"/>
    <w:rsid w:val="002673A4"/>
    <w:rsid w:val="00267D7D"/>
    <w:rsid w:val="00270122"/>
    <w:rsid w:val="0027091E"/>
    <w:rsid w:val="00271221"/>
    <w:rsid w:val="0027153B"/>
    <w:rsid w:val="00271D76"/>
    <w:rsid w:val="00271EB6"/>
    <w:rsid w:val="00271F6C"/>
    <w:rsid w:val="00272B83"/>
    <w:rsid w:val="00273017"/>
    <w:rsid w:val="00273B7D"/>
    <w:rsid w:val="00273E4D"/>
    <w:rsid w:val="00274550"/>
    <w:rsid w:val="00274B87"/>
    <w:rsid w:val="00276B22"/>
    <w:rsid w:val="00276FC3"/>
    <w:rsid w:val="00277205"/>
    <w:rsid w:val="00277C19"/>
    <w:rsid w:val="00280069"/>
    <w:rsid w:val="002805C3"/>
    <w:rsid w:val="00281221"/>
    <w:rsid w:val="002812FD"/>
    <w:rsid w:val="00281B42"/>
    <w:rsid w:val="00281BBD"/>
    <w:rsid w:val="00281C24"/>
    <w:rsid w:val="00282269"/>
    <w:rsid w:val="002822B5"/>
    <w:rsid w:val="002832A3"/>
    <w:rsid w:val="002836EB"/>
    <w:rsid w:val="002836FD"/>
    <w:rsid w:val="002842D0"/>
    <w:rsid w:val="00284906"/>
    <w:rsid w:val="00284EC1"/>
    <w:rsid w:val="00285841"/>
    <w:rsid w:val="00285B74"/>
    <w:rsid w:val="00285E9F"/>
    <w:rsid w:val="00285EF5"/>
    <w:rsid w:val="00286197"/>
    <w:rsid w:val="00286339"/>
    <w:rsid w:val="00286469"/>
    <w:rsid w:val="0028654E"/>
    <w:rsid w:val="00286641"/>
    <w:rsid w:val="00286C5C"/>
    <w:rsid w:val="002877E4"/>
    <w:rsid w:val="00287BC7"/>
    <w:rsid w:val="00290179"/>
    <w:rsid w:val="00292124"/>
    <w:rsid w:val="002924AC"/>
    <w:rsid w:val="002926AD"/>
    <w:rsid w:val="00292D4C"/>
    <w:rsid w:val="00292F4B"/>
    <w:rsid w:val="0029375C"/>
    <w:rsid w:val="00293DA2"/>
    <w:rsid w:val="00294038"/>
    <w:rsid w:val="002945EA"/>
    <w:rsid w:val="00294727"/>
    <w:rsid w:val="00294942"/>
    <w:rsid w:val="002957F8"/>
    <w:rsid w:val="002959B9"/>
    <w:rsid w:val="00295BC7"/>
    <w:rsid w:val="00295D71"/>
    <w:rsid w:val="0029637D"/>
    <w:rsid w:val="002963F4"/>
    <w:rsid w:val="002970A2"/>
    <w:rsid w:val="002973BA"/>
    <w:rsid w:val="00297513"/>
    <w:rsid w:val="0029785A"/>
    <w:rsid w:val="002978FF"/>
    <w:rsid w:val="002A0210"/>
    <w:rsid w:val="002A054E"/>
    <w:rsid w:val="002A0792"/>
    <w:rsid w:val="002A07A6"/>
    <w:rsid w:val="002A0800"/>
    <w:rsid w:val="002A0F88"/>
    <w:rsid w:val="002A10C9"/>
    <w:rsid w:val="002A11C6"/>
    <w:rsid w:val="002A19EA"/>
    <w:rsid w:val="002A1C25"/>
    <w:rsid w:val="002A1EE3"/>
    <w:rsid w:val="002A24E2"/>
    <w:rsid w:val="002A301B"/>
    <w:rsid w:val="002A3169"/>
    <w:rsid w:val="002A35B5"/>
    <w:rsid w:val="002A378B"/>
    <w:rsid w:val="002A4462"/>
    <w:rsid w:val="002A4489"/>
    <w:rsid w:val="002A4C73"/>
    <w:rsid w:val="002A4D11"/>
    <w:rsid w:val="002A4DB0"/>
    <w:rsid w:val="002A50B7"/>
    <w:rsid w:val="002A54D3"/>
    <w:rsid w:val="002A56B3"/>
    <w:rsid w:val="002A5DF7"/>
    <w:rsid w:val="002A6200"/>
    <w:rsid w:val="002A676F"/>
    <w:rsid w:val="002A6954"/>
    <w:rsid w:val="002A72EF"/>
    <w:rsid w:val="002A746B"/>
    <w:rsid w:val="002A7634"/>
    <w:rsid w:val="002A77EA"/>
    <w:rsid w:val="002A7E39"/>
    <w:rsid w:val="002B042E"/>
    <w:rsid w:val="002B05B9"/>
    <w:rsid w:val="002B0645"/>
    <w:rsid w:val="002B0F87"/>
    <w:rsid w:val="002B168E"/>
    <w:rsid w:val="002B2D32"/>
    <w:rsid w:val="002B3F04"/>
    <w:rsid w:val="002B5313"/>
    <w:rsid w:val="002B5387"/>
    <w:rsid w:val="002B65AB"/>
    <w:rsid w:val="002B6A3B"/>
    <w:rsid w:val="002B6D9A"/>
    <w:rsid w:val="002B7178"/>
    <w:rsid w:val="002B7607"/>
    <w:rsid w:val="002B77E0"/>
    <w:rsid w:val="002B7F5F"/>
    <w:rsid w:val="002C091F"/>
    <w:rsid w:val="002C0ACC"/>
    <w:rsid w:val="002C0CBF"/>
    <w:rsid w:val="002C0D39"/>
    <w:rsid w:val="002C0D8D"/>
    <w:rsid w:val="002C11DD"/>
    <w:rsid w:val="002C1AA5"/>
    <w:rsid w:val="002C1B53"/>
    <w:rsid w:val="002C2AC6"/>
    <w:rsid w:val="002C31AD"/>
    <w:rsid w:val="002C349F"/>
    <w:rsid w:val="002C3583"/>
    <w:rsid w:val="002C39FE"/>
    <w:rsid w:val="002C4139"/>
    <w:rsid w:val="002C41C7"/>
    <w:rsid w:val="002C4A23"/>
    <w:rsid w:val="002C4F23"/>
    <w:rsid w:val="002C50AE"/>
    <w:rsid w:val="002C55DB"/>
    <w:rsid w:val="002C5C1A"/>
    <w:rsid w:val="002C63D2"/>
    <w:rsid w:val="002C7A89"/>
    <w:rsid w:val="002D0157"/>
    <w:rsid w:val="002D038A"/>
    <w:rsid w:val="002D0617"/>
    <w:rsid w:val="002D1AE0"/>
    <w:rsid w:val="002D1B6C"/>
    <w:rsid w:val="002D1E23"/>
    <w:rsid w:val="002D22D3"/>
    <w:rsid w:val="002D22D5"/>
    <w:rsid w:val="002D2C1A"/>
    <w:rsid w:val="002D30D8"/>
    <w:rsid w:val="002D319B"/>
    <w:rsid w:val="002D38AF"/>
    <w:rsid w:val="002D3D0C"/>
    <w:rsid w:val="002D42EC"/>
    <w:rsid w:val="002D48FE"/>
    <w:rsid w:val="002D4997"/>
    <w:rsid w:val="002D4A37"/>
    <w:rsid w:val="002D504C"/>
    <w:rsid w:val="002D58F2"/>
    <w:rsid w:val="002D6304"/>
    <w:rsid w:val="002D6444"/>
    <w:rsid w:val="002D685D"/>
    <w:rsid w:val="002D6F52"/>
    <w:rsid w:val="002D74FB"/>
    <w:rsid w:val="002D754B"/>
    <w:rsid w:val="002D7578"/>
    <w:rsid w:val="002D75A8"/>
    <w:rsid w:val="002D7D44"/>
    <w:rsid w:val="002E0028"/>
    <w:rsid w:val="002E067B"/>
    <w:rsid w:val="002E06A2"/>
    <w:rsid w:val="002E06F3"/>
    <w:rsid w:val="002E07EB"/>
    <w:rsid w:val="002E0BEF"/>
    <w:rsid w:val="002E103C"/>
    <w:rsid w:val="002E149B"/>
    <w:rsid w:val="002E152B"/>
    <w:rsid w:val="002E19A5"/>
    <w:rsid w:val="002E1E2E"/>
    <w:rsid w:val="002E2072"/>
    <w:rsid w:val="002E2B5A"/>
    <w:rsid w:val="002E2B89"/>
    <w:rsid w:val="002E324D"/>
    <w:rsid w:val="002E3421"/>
    <w:rsid w:val="002E4BD1"/>
    <w:rsid w:val="002E4E40"/>
    <w:rsid w:val="002E5008"/>
    <w:rsid w:val="002E55EE"/>
    <w:rsid w:val="002E6070"/>
    <w:rsid w:val="002E6935"/>
    <w:rsid w:val="002E6F5C"/>
    <w:rsid w:val="002E73BE"/>
    <w:rsid w:val="002E781F"/>
    <w:rsid w:val="002E7844"/>
    <w:rsid w:val="002E79C1"/>
    <w:rsid w:val="002E7E38"/>
    <w:rsid w:val="002F087D"/>
    <w:rsid w:val="002F09C5"/>
    <w:rsid w:val="002F0BAD"/>
    <w:rsid w:val="002F0CAD"/>
    <w:rsid w:val="002F1740"/>
    <w:rsid w:val="002F1EC2"/>
    <w:rsid w:val="002F299E"/>
    <w:rsid w:val="002F3389"/>
    <w:rsid w:val="002F3602"/>
    <w:rsid w:val="002F3961"/>
    <w:rsid w:val="002F3AAD"/>
    <w:rsid w:val="002F3AC9"/>
    <w:rsid w:val="002F4EE8"/>
    <w:rsid w:val="002F5F0E"/>
    <w:rsid w:val="002F60B8"/>
    <w:rsid w:val="002F6A73"/>
    <w:rsid w:val="002F6E96"/>
    <w:rsid w:val="002F7299"/>
    <w:rsid w:val="002F78B6"/>
    <w:rsid w:val="002F79ED"/>
    <w:rsid w:val="003020B2"/>
    <w:rsid w:val="00302393"/>
    <w:rsid w:val="0030290A"/>
    <w:rsid w:val="00302C6B"/>
    <w:rsid w:val="00302D8D"/>
    <w:rsid w:val="00302F72"/>
    <w:rsid w:val="003030CC"/>
    <w:rsid w:val="00303303"/>
    <w:rsid w:val="0030422B"/>
    <w:rsid w:val="00304479"/>
    <w:rsid w:val="003044F8"/>
    <w:rsid w:val="003046E6"/>
    <w:rsid w:val="003047A0"/>
    <w:rsid w:val="0030499C"/>
    <w:rsid w:val="00304AB2"/>
    <w:rsid w:val="00304B8A"/>
    <w:rsid w:val="0030514E"/>
    <w:rsid w:val="003054B4"/>
    <w:rsid w:val="003065EB"/>
    <w:rsid w:val="003066A4"/>
    <w:rsid w:val="00306798"/>
    <w:rsid w:val="003067A9"/>
    <w:rsid w:val="00306A1F"/>
    <w:rsid w:val="0030747B"/>
    <w:rsid w:val="00307D74"/>
    <w:rsid w:val="0031023F"/>
    <w:rsid w:val="003109BC"/>
    <w:rsid w:val="003110D5"/>
    <w:rsid w:val="003110F3"/>
    <w:rsid w:val="003114B2"/>
    <w:rsid w:val="00311772"/>
    <w:rsid w:val="00312B07"/>
    <w:rsid w:val="0031385A"/>
    <w:rsid w:val="00313ECC"/>
    <w:rsid w:val="0031454E"/>
    <w:rsid w:val="00314F5C"/>
    <w:rsid w:val="00315283"/>
    <w:rsid w:val="003154C2"/>
    <w:rsid w:val="0031640D"/>
    <w:rsid w:val="00317BF6"/>
    <w:rsid w:val="00320064"/>
    <w:rsid w:val="00321498"/>
    <w:rsid w:val="003215A8"/>
    <w:rsid w:val="00322C64"/>
    <w:rsid w:val="00324139"/>
    <w:rsid w:val="003246F4"/>
    <w:rsid w:val="00324732"/>
    <w:rsid w:val="00324E14"/>
    <w:rsid w:val="003255D1"/>
    <w:rsid w:val="003259E1"/>
    <w:rsid w:val="00325A1F"/>
    <w:rsid w:val="00325A44"/>
    <w:rsid w:val="00326D8B"/>
    <w:rsid w:val="00326DEA"/>
    <w:rsid w:val="0032720C"/>
    <w:rsid w:val="00327F17"/>
    <w:rsid w:val="0033038A"/>
    <w:rsid w:val="003311F3"/>
    <w:rsid w:val="00331336"/>
    <w:rsid w:val="0033218C"/>
    <w:rsid w:val="00332B4A"/>
    <w:rsid w:val="0033338C"/>
    <w:rsid w:val="00333690"/>
    <w:rsid w:val="003336A2"/>
    <w:rsid w:val="003336FE"/>
    <w:rsid w:val="0033428B"/>
    <w:rsid w:val="00334CDA"/>
    <w:rsid w:val="00334F46"/>
    <w:rsid w:val="00336E18"/>
    <w:rsid w:val="0033714A"/>
    <w:rsid w:val="00337308"/>
    <w:rsid w:val="003373F9"/>
    <w:rsid w:val="00340A2D"/>
    <w:rsid w:val="00340EEB"/>
    <w:rsid w:val="00341176"/>
    <w:rsid w:val="00341D71"/>
    <w:rsid w:val="00342334"/>
    <w:rsid w:val="0034318F"/>
    <w:rsid w:val="00343ABD"/>
    <w:rsid w:val="00343DA1"/>
    <w:rsid w:val="00344599"/>
    <w:rsid w:val="003446B9"/>
    <w:rsid w:val="0034479C"/>
    <w:rsid w:val="00344DFF"/>
    <w:rsid w:val="003452D0"/>
    <w:rsid w:val="00345FA5"/>
    <w:rsid w:val="003472A4"/>
    <w:rsid w:val="00347314"/>
    <w:rsid w:val="00350171"/>
    <w:rsid w:val="003503F7"/>
    <w:rsid w:val="00350998"/>
    <w:rsid w:val="00350BAC"/>
    <w:rsid w:val="00350ECA"/>
    <w:rsid w:val="0035116F"/>
    <w:rsid w:val="00351450"/>
    <w:rsid w:val="00351745"/>
    <w:rsid w:val="00351E4A"/>
    <w:rsid w:val="0035242B"/>
    <w:rsid w:val="0035316E"/>
    <w:rsid w:val="00353C2B"/>
    <w:rsid w:val="00355085"/>
    <w:rsid w:val="00355A7C"/>
    <w:rsid w:val="00355CC9"/>
    <w:rsid w:val="00355F29"/>
    <w:rsid w:val="00356288"/>
    <w:rsid w:val="00356374"/>
    <w:rsid w:val="00356943"/>
    <w:rsid w:val="00356BAF"/>
    <w:rsid w:val="0035716C"/>
    <w:rsid w:val="003574CA"/>
    <w:rsid w:val="0035758C"/>
    <w:rsid w:val="003578F5"/>
    <w:rsid w:val="00360389"/>
    <w:rsid w:val="003603A9"/>
    <w:rsid w:val="00361102"/>
    <w:rsid w:val="00361238"/>
    <w:rsid w:val="00361AB4"/>
    <w:rsid w:val="00361E37"/>
    <w:rsid w:val="003630D6"/>
    <w:rsid w:val="00363280"/>
    <w:rsid w:val="00363C0E"/>
    <w:rsid w:val="003640AF"/>
    <w:rsid w:val="0036412B"/>
    <w:rsid w:val="00364780"/>
    <w:rsid w:val="0036537E"/>
    <w:rsid w:val="003655A4"/>
    <w:rsid w:val="00365CCA"/>
    <w:rsid w:val="00366840"/>
    <w:rsid w:val="00366991"/>
    <w:rsid w:val="003676FE"/>
    <w:rsid w:val="003678A2"/>
    <w:rsid w:val="00367EF5"/>
    <w:rsid w:val="00367FA0"/>
    <w:rsid w:val="00370209"/>
    <w:rsid w:val="00370247"/>
    <w:rsid w:val="0037027A"/>
    <w:rsid w:val="003703A7"/>
    <w:rsid w:val="00371194"/>
    <w:rsid w:val="003711AB"/>
    <w:rsid w:val="0037128D"/>
    <w:rsid w:val="00372A10"/>
    <w:rsid w:val="00373171"/>
    <w:rsid w:val="0037338E"/>
    <w:rsid w:val="00373995"/>
    <w:rsid w:val="003739BA"/>
    <w:rsid w:val="00374CE4"/>
    <w:rsid w:val="00374ED6"/>
    <w:rsid w:val="0037698C"/>
    <w:rsid w:val="00376BC9"/>
    <w:rsid w:val="00376E12"/>
    <w:rsid w:val="0037777B"/>
    <w:rsid w:val="00377C2F"/>
    <w:rsid w:val="003812CA"/>
    <w:rsid w:val="003819CB"/>
    <w:rsid w:val="00381ABA"/>
    <w:rsid w:val="00382311"/>
    <w:rsid w:val="00382715"/>
    <w:rsid w:val="00382AE5"/>
    <w:rsid w:val="00382BEA"/>
    <w:rsid w:val="00382DC5"/>
    <w:rsid w:val="003831AE"/>
    <w:rsid w:val="00385370"/>
    <w:rsid w:val="003855EE"/>
    <w:rsid w:val="00386067"/>
    <w:rsid w:val="003860F5"/>
    <w:rsid w:val="003861E2"/>
    <w:rsid w:val="00386A74"/>
    <w:rsid w:val="00386F7C"/>
    <w:rsid w:val="00386FF3"/>
    <w:rsid w:val="003875EC"/>
    <w:rsid w:val="00387C43"/>
    <w:rsid w:val="0039093D"/>
    <w:rsid w:val="00390FEA"/>
    <w:rsid w:val="0039140B"/>
    <w:rsid w:val="00391BCC"/>
    <w:rsid w:val="00391C8D"/>
    <w:rsid w:val="0039230C"/>
    <w:rsid w:val="003923D1"/>
    <w:rsid w:val="0039262A"/>
    <w:rsid w:val="00392A05"/>
    <w:rsid w:val="00394054"/>
    <w:rsid w:val="00394245"/>
    <w:rsid w:val="00394F4B"/>
    <w:rsid w:val="003958BF"/>
    <w:rsid w:val="00395C65"/>
    <w:rsid w:val="003962A1"/>
    <w:rsid w:val="003963C2"/>
    <w:rsid w:val="003971D7"/>
    <w:rsid w:val="00397B79"/>
    <w:rsid w:val="00397C56"/>
    <w:rsid w:val="003A0FA9"/>
    <w:rsid w:val="003A162C"/>
    <w:rsid w:val="003A1726"/>
    <w:rsid w:val="003A1F15"/>
    <w:rsid w:val="003A2FB1"/>
    <w:rsid w:val="003A32CB"/>
    <w:rsid w:val="003A37B5"/>
    <w:rsid w:val="003A382B"/>
    <w:rsid w:val="003A3D1B"/>
    <w:rsid w:val="003A3E2A"/>
    <w:rsid w:val="003A3EF3"/>
    <w:rsid w:val="003A4327"/>
    <w:rsid w:val="003A4530"/>
    <w:rsid w:val="003A47FF"/>
    <w:rsid w:val="003A4EE0"/>
    <w:rsid w:val="003A546E"/>
    <w:rsid w:val="003A5BC1"/>
    <w:rsid w:val="003A6849"/>
    <w:rsid w:val="003A6AE1"/>
    <w:rsid w:val="003A6C80"/>
    <w:rsid w:val="003A6E4B"/>
    <w:rsid w:val="003B13EC"/>
    <w:rsid w:val="003B1750"/>
    <w:rsid w:val="003B1C67"/>
    <w:rsid w:val="003B1DC0"/>
    <w:rsid w:val="003B2063"/>
    <w:rsid w:val="003B3365"/>
    <w:rsid w:val="003B47E3"/>
    <w:rsid w:val="003B48CC"/>
    <w:rsid w:val="003B4DA5"/>
    <w:rsid w:val="003B516F"/>
    <w:rsid w:val="003B563C"/>
    <w:rsid w:val="003B56F5"/>
    <w:rsid w:val="003B7280"/>
    <w:rsid w:val="003B7537"/>
    <w:rsid w:val="003B767C"/>
    <w:rsid w:val="003B7874"/>
    <w:rsid w:val="003B78C0"/>
    <w:rsid w:val="003B7929"/>
    <w:rsid w:val="003B79F4"/>
    <w:rsid w:val="003B7DE1"/>
    <w:rsid w:val="003C0AE9"/>
    <w:rsid w:val="003C0B67"/>
    <w:rsid w:val="003C0FD3"/>
    <w:rsid w:val="003C1136"/>
    <w:rsid w:val="003C20CE"/>
    <w:rsid w:val="003C21B9"/>
    <w:rsid w:val="003C223C"/>
    <w:rsid w:val="003C26CC"/>
    <w:rsid w:val="003C2E33"/>
    <w:rsid w:val="003C31AB"/>
    <w:rsid w:val="003C3FE9"/>
    <w:rsid w:val="003C406A"/>
    <w:rsid w:val="003C4516"/>
    <w:rsid w:val="003C45A1"/>
    <w:rsid w:val="003C4FE5"/>
    <w:rsid w:val="003C5757"/>
    <w:rsid w:val="003C597D"/>
    <w:rsid w:val="003C5CB3"/>
    <w:rsid w:val="003C67E3"/>
    <w:rsid w:val="003C6BDA"/>
    <w:rsid w:val="003C70E2"/>
    <w:rsid w:val="003C71B6"/>
    <w:rsid w:val="003C71D0"/>
    <w:rsid w:val="003D021D"/>
    <w:rsid w:val="003D0332"/>
    <w:rsid w:val="003D046A"/>
    <w:rsid w:val="003D04B5"/>
    <w:rsid w:val="003D0D79"/>
    <w:rsid w:val="003D0F5A"/>
    <w:rsid w:val="003D163E"/>
    <w:rsid w:val="003D16CE"/>
    <w:rsid w:val="003D21BA"/>
    <w:rsid w:val="003D27C1"/>
    <w:rsid w:val="003D2D20"/>
    <w:rsid w:val="003D35BF"/>
    <w:rsid w:val="003D3EC2"/>
    <w:rsid w:val="003D4126"/>
    <w:rsid w:val="003D4183"/>
    <w:rsid w:val="003D43FE"/>
    <w:rsid w:val="003D4F42"/>
    <w:rsid w:val="003D51C6"/>
    <w:rsid w:val="003D546C"/>
    <w:rsid w:val="003D5995"/>
    <w:rsid w:val="003D5BFD"/>
    <w:rsid w:val="003D5CFB"/>
    <w:rsid w:val="003D67A0"/>
    <w:rsid w:val="003D6D11"/>
    <w:rsid w:val="003D7205"/>
    <w:rsid w:val="003D7802"/>
    <w:rsid w:val="003D7A83"/>
    <w:rsid w:val="003E04DD"/>
    <w:rsid w:val="003E0579"/>
    <w:rsid w:val="003E0746"/>
    <w:rsid w:val="003E0858"/>
    <w:rsid w:val="003E091D"/>
    <w:rsid w:val="003E095D"/>
    <w:rsid w:val="003E1110"/>
    <w:rsid w:val="003E1701"/>
    <w:rsid w:val="003E1809"/>
    <w:rsid w:val="003E1ABB"/>
    <w:rsid w:val="003E1CCD"/>
    <w:rsid w:val="003E1EBA"/>
    <w:rsid w:val="003E1EDD"/>
    <w:rsid w:val="003E3587"/>
    <w:rsid w:val="003E3896"/>
    <w:rsid w:val="003E39B3"/>
    <w:rsid w:val="003E3C8B"/>
    <w:rsid w:val="003E3DBC"/>
    <w:rsid w:val="003E3ED4"/>
    <w:rsid w:val="003E5715"/>
    <w:rsid w:val="003E62AB"/>
    <w:rsid w:val="003E63D6"/>
    <w:rsid w:val="003E64DA"/>
    <w:rsid w:val="003E65A0"/>
    <w:rsid w:val="003E6E84"/>
    <w:rsid w:val="003E77EA"/>
    <w:rsid w:val="003F004B"/>
    <w:rsid w:val="003F01DF"/>
    <w:rsid w:val="003F0A05"/>
    <w:rsid w:val="003F0A1B"/>
    <w:rsid w:val="003F0F2A"/>
    <w:rsid w:val="003F13DC"/>
    <w:rsid w:val="003F1429"/>
    <w:rsid w:val="003F18C3"/>
    <w:rsid w:val="003F2078"/>
    <w:rsid w:val="003F24F7"/>
    <w:rsid w:val="003F2E9C"/>
    <w:rsid w:val="003F3484"/>
    <w:rsid w:val="003F3D9C"/>
    <w:rsid w:val="003F40B7"/>
    <w:rsid w:val="003F43CA"/>
    <w:rsid w:val="003F4B0B"/>
    <w:rsid w:val="003F6936"/>
    <w:rsid w:val="003F6C4B"/>
    <w:rsid w:val="003F6D48"/>
    <w:rsid w:val="003F702D"/>
    <w:rsid w:val="003F7B37"/>
    <w:rsid w:val="00400143"/>
    <w:rsid w:val="00400563"/>
    <w:rsid w:val="0040141C"/>
    <w:rsid w:val="004018BE"/>
    <w:rsid w:val="00401A7C"/>
    <w:rsid w:val="00401B37"/>
    <w:rsid w:val="004021A9"/>
    <w:rsid w:val="004029D5"/>
    <w:rsid w:val="00403971"/>
    <w:rsid w:val="00403BE0"/>
    <w:rsid w:val="00404554"/>
    <w:rsid w:val="00407028"/>
    <w:rsid w:val="00407323"/>
    <w:rsid w:val="0040752F"/>
    <w:rsid w:val="00407BE1"/>
    <w:rsid w:val="00407BFC"/>
    <w:rsid w:val="00407C43"/>
    <w:rsid w:val="00407C53"/>
    <w:rsid w:val="00407E05"/>
    <w:rsid w:val="004102CF"/>
    <w:rsid w:val="004104B7"/>
    <w:rsid w:val="004111AB"/>
    <w:rsid w:val="00411CAA"/>
    <w:rsid w:val="00411F73"/>
    <w:rsid w:val="00412D35"/>
    <w:rsid w:val="00412F95"/>
    <w:rsid w:val="004130FF"/>
    <w:rsid w:val="00413AA4"/>
    <w:rsid w:val="00413B40"/>
    <w:rsid w:val="00413B95"/>
    <w:rsid w:val="00413E4D"/>
    <w:rsid w:val="00414610"/>
    <w:rsid w:val="004148CC"/>
    <w:rsid w:val="00414BAC"/>
    <w:rsid w:val="00414D18"/>
    <w:rsid w:val="0041509F"/>
    <w:rsid w:val="0041510D"/>
    <w:rsid w:val="0041539C"/>
    <w:rsid w:val="00415775"/>
    <w:rsid w:val="0041600E"/>
    <w:rsid w:val="00416F1B"/>
    <w:rsid w:val="004175E9"/>
    <w:rsid w:val="00417711"/>
    <w:rsid w:val="00420B4A"/>
    <w:rsid w:val="0042163E"/>
    <w:rsid w:val="00421F16"/>
    <w:rsid w:val="004228F1"/>
    <w:rsid w:val="00422E40"/>
    <w:rsid w:val="00423B2E"/>
    <w:rsid w:val="0042481B"/>
    <w:rsid w:val="004248D7"/>
    <w:rsid w:val="00425004"/>
    <w:rsid w:val="0042527D"/>
    <w:rsid w:val="004253B4"/>
    <w:rsid w:val="004253C3"/>
    <w:rsid w:val="00425442"/>
    <w:rsid w:val="0042556D"/>
    <w:rsid w:val="00425F01"/>
    <w:rsid w:val="004260CE"/>
    <w:rsid w:val="00426181"/>
    <w:rsid w:val="00426251"/>
    <w:rsid w:val="004269DB"/>
    <w:rsid w:val="00426A5F"/>
    <w:rsid w:val="004272C4"/>
    <w:rsid w:val="004275E6"/>
    <w:rsid w:val="00427866"/>
    <w:rsid w:val="00427FAC"/>
    <w:rsid w:val="00430343"/>
    <w:rsid w:val="00430371"/>
    <w:rsid w:val="004312C8"/>
    <w:rsid w:val="004321D7"/>
    <w:rsid w:val="00432B5B"/>
    <w:rsid w:val="00432DB2"/>
    <w:rsid w:val="004339DA"/>
    <w:rsid w:val="00433FAB"/>
    <w:rsid w:val="00434010"/>
    <w:rsid w:val="00434264"/>
    <w:rsid w:val="004342C2"/>
    <w:rsid w:val="0043431C"/>
    <w:rsid w:val="00434636"/>
    <w:rsid w:val="00434999"/>
    <w:rsid w:val="00434E74"/>
    <w:rsid w:val="00436096"/>
    <w:rsid w:val="00436ADA"/>
    <w:rsid w:val="00436C49"/>
    <w:rsid w:val="004373EF"/>
    <w:rsid w:val="00437D54"/>
    <w:rsid w:val="00437D95"/>
    <w:rsid w:val="00440150"/>
    <w:rsid w:val="00440270"/>
    <w:rsid w:val="00440639"/>
    <w:rsid w:val="00440704"/>
    <w:rsid w:val="004408BB"/>
    <w:rsid w:val="00440A04"/>
    <w:rsid w:val="00440A5E"/>
    <w:rsid w:val="004412B5"/>
    <w:rsid w:val="004417C0"/>
    <w:rsid w:val="004419AF"/>
    <w:rsid w:val="00441AC2"/>
    <w:rsid w:val="00441C24"/>
    <w:rsid w:val="00441ED9"/>
    <w:rsid w:val="00442131"/>
    <w:rsid w:val="0044225C"/>
    <w:rsid w:val="0044258B"/>
    <w:rsid w:val="00443111"/>
    <w:rsid w:val="004437FE"/>
    <w:rsid w:val="004439C6"/>
    <w:rsid w:val="00443C06"/>
    <w:rsid w:val="004449B6"/>
    <w:rsid w:val="00444DAC"/>
    <w:rsid w:val="004450BD"/>
    <w:rsid w:val="00445DF1"/>
    <w:rsid w:val="00446135"/>
    <w:rsid w:val="004462BB"/>
    <w:rsid w:val="004464A9"/>
    <w:rsid w:val="00446C2D"/>
    <w:rsid w:val="00447133"/>
    <w:rsid w:val="0044735F"/>
    <w:rsid w:val="0044736C"/>
    <w:rsid w:val="004478D2"/>
    <w:rsid w:val="00447BCE"/>
    <w:rsid w:val="00447D84"/>
    <w:rsid w:val="00447E5B"/>
    <w:rsid w:val="00447E6D"/>
    <w:rsid w:val="0045033B"/>
    <w:rsid w:val="004505CE"/>
    <w:rsid w:val="00450CAE"/>
    <w:rsid w:val="0045155B"/>
    <w:rsid w:val="004522C2"/>
    <w:rsid w:val="00452F70"/>
    <w:rsid w:val="00452FC2"/>
    <w:rsid w:val="004530AE"/>
    <w:rsid w:val="0045387A"/>
    <w:rsid w:val="00453B1E"/>
    <w:rsid w:val="00453F0D"/>
    <w:rsid w:val="004545C3"/>
    <w:rsid w:val="00454693"/>
    <w:rsid w:val="00454C12"/>
    <w:rsid w:val="00455033"/>
    <w:rsid w:val="00455357"/>
    <w:rsid w:val="0045548B"/>
    <w:rsid w:val="00455579"/>
    <w:rsid w:val="00455B0B"/>
    <w:rsid w:val="00455C37"/>
    <w:rsid w:val="00455C67"/>
    <w:rsid w:val="00456A86"/>
    <w:rsid w:val="00460BCA"/>
    <w:rsid w:val="00461AAB"/>
    <w:rsid w:val="00461E37"/>
    <w:rsid w:val="004623D5"/>
    <w:rsid w:val="00462576"/>
    <w:rsid w:val="0046290D"/>
    <w:rsid w:val="00463348"/>
    <w:rsid w:val="0046346E"/>
    <w:rsid w:val="0046372B"/>
    <w:rsid w:val="004638E4"/>
    <w:rsid w:val="00463A1C"/>
    <w:rsid w:val="00463AA3"/>
    <w:rsid w:val="00463DD3"/>
    <w:rsid w:val="004647D3"/>
    <w:rsid w:val="00464E90"/>
    <w:rsid w:val="004651F5"/>
    <w:rsid w:val="0046525C"/>
    <w:rsid w:val="00465776"/>
    <w:rsid w:val="00465CD5"/>
    <w:rsid w:val="004660AE"/>
    <w:rsid w:val="00466DF2"/>
    <w:rsid w:val="00467BDE"/>
    <w:rsid w:val="00470570"/>
    <w:rsid w:val="00470CC1"/>
    <w:rsid w:val="0047109A"/>
    <w:rsid w:val="00471C62"/>
    <w:rsid w:val="004720DE"/>
    <w:rsid w:val="00472204"/>
    <w:rsid w:val="004723EA"/>
    <w:rsid w:val="00472412"/>
    <w:rsid w:val="0047253A"/>
    <w:rsid w:val="004725F0"/>
    <w:rsid w:val="0047274B"/>
    <w:rsid w:val="00472CBE"/>
    <w:rsid w:val="00473EBF"/>
    <w:rsid w:val="004742AC"/>
    <w:rsid w:val="00474728"/>
    <w:rsid w:val="00475BE9"/>
    <w:rsid w:val="00475D32"/>
    <w:rsid w:val="00475FE8"/>
    <w:rsid w:val="004768CC"/>
    <w:rsid w:val="00476CA8"/>
    <w:rsid w:val="00476FCB"/>
    <w:rsid w:val="004779FD"/>
    <w:rsid w:val="00477E50"/>
    <w:rsid w:val="004810A0"/>
    <w:rsid w:val="004814EF"/>
    <w:rsid w:val="0048187F"/>
    <w:rsid w:val="004818C1"/>
    <w:rsid w:val="004824A9"/>
    <w:rsid w:val="004830B0"/>
    <w:rsid w:val="004837BC"/>
    <w:rsid w:val="004844C6"/>
    <w:rsid w:val="004845E2"/>
    <w:rsid w:val="00484931"/>
    <w:rsid w:val="00484D63"/>
    <w:rsid w:val="004850EE"/>
    <w:rsid w:val="004852C1"/>
    <w:rsid w:val="0048574E"/>
    <w:rsid w:val="00485A76"/>
    <w:rsid w:val="00485E84"/>
    <w:rsid w:val="00486263"/>
    <w:rsid w:val="004863AF"/>
    <w:rsid w:val="00486AA6"/>
    <w:rsid w:val="00486C10"/>
    <w:rsid w:val="00487DAB"/>
    <w:rsid w:val="004905BC"/>
    <w:rsid w:val="004909E8"/>
    <w:rsid w:val="00491A62"/>
    <w:rsid w:val="00491C5F"/>
    <w:rsid w:val="00491F5C"/>
    <w:rsid w:val="004926F8"/>
    <w:rsid w:val="0049374C"/>
    <w:rsid w:val="00493C2D"/>
    <w:rsid w:val="00493FA9"/>
    <w:rsid w:val="004946F2"/>
    <w:rsid w:val="00494BE0"/>
    <w:rsid w:val="00495237"/>
    <w:rsid w:val="004956AB"/>
    <w:rsid w:val="00495A79"/>
    <w:rsid w:val="004978F5"/>
    <w:rsid w:val="00497941"/>
    <w:rsid w:val="004A07AF"/>
    <w:rsid w:val="004A0FB8"/>
    <w:rsid w:val="004A286C"/>
    <w:rsid w:val="004A306B"/>
    <w:rsid w:val="004A38D3"/>
    <w:rsid w:val="004A3C77"/>
    <w:rsid w:val="004A3E02"/>
    <w:rsid w:val="004A490D"/>
    <w:rsid w:val="004A4A67"/>
    <w:rsid w:val="004A4ABB"/>
    <w:rsid w:val="004A4B44"/>
    <w:rsid w:val="004A4FF7"/>
    <w:rsid w:val="004A5D5C"/>
    <w:rsid w:val="004A63A3"/>
    <w:rsid w:val="004A6511"/>
    <w:rsid w:val="004A6B6A"/>
    <w:rsid w:val="004A7A32"/>
    <w:rsid w:val="004B07E3"/>
    <w:rsid w:val="004B0F35"/>
    <w:rsid w:val="004B14AD"/>
    <w:rsid w:val="004B1EB4"/>
    <w:rsid w:val="004B23EE"/>
    <w:rsid w:val="004B2661"/>
    <w:rsid w:val="004B26B7"/>
    <w:rsid w:val="004B284E"/>
    <w:rsid w:val="004B34DD"/>
    <w:rsid w:val="004B389C"/>
    <w:rsid w:val="004B3AF9"/>
    <w:rsid w:val="004B3BC0"/>
    <w:rsid w:val="004B3F07"/>
    <w:rsid w:val="004B4099"/>
    <w:rsid w:val="004B4267"/>
    <w:rsid w:val="004B55D9"/>
    <w:rsid w:val="004B5732"/>
    <w:rsid w:val="004B653A"/>
    <w:rsid w:val="004B68F5"/>
    <w:rsid w:val="004B6AA4"/>
    <w:rsid w:val="004B6EEB"/>
    <w:rsid w:val="004B75BD"/>
    <w:rsid w:val="004C028B"/>
    <w:rsid w:val="004C033A"/>
    <w:rsid w:val="004C0750"/>
    <w:rsid w:val="004C092F"/>
    <w:rsid w:val="004C0F37"/>
    <w:rsid w:val="004C1340"/>
    <w:rsid w:val="004C1349"/>
    <w:rsid w:val="004C13D9"/>
    <w:rsid w:val="004C1536"/>
    <w:rsid w:val="004C1833"/>
    <w:rsid w:val="004C1ADC"/>
    <w:rsid w:val="004C220C"/>
    <w:rsid w:val="004C22CB"/>
    <w:rsid w:val="004C29EE"/>
    <w:rsid w:val="004C2CA0"/>
    <w:rsid w:val="004C2E6C"/>
    <w:rsid w:val="004C3E49"/>
    <w:rsid w:val="004C4227"/>
    <w:rsid w:val="004C42DF"/>
    <w:rsid w:val="004C48F7"/>
    <w:rsid w:val="004C50BC"/>
    <w:rsid w:val="004C53CF"/>
    <w:rsid w:val="004C5AF8"/>
    <w:rsid w:val="004C5E05"/>
    <w:rsid w:val="004C64EB"/>
    <w:rsid w:val="004C6724"/>
    <w:rsid w:val="004C6D39"/>
    <w:rsid w:val="004C76CB"/>
    <w:rsid w:val="004C78E9"/>
    <w:rsid w:val="004C7F88"/>
    <w:rsid w:val="004D0A4D"/>
    <w:rsid w:val="004D1638"/>
    <w:rsid w:val="004D1853"/>
    <w:rsid w:val="004D194D"/>
    <w:rsid w:val="004D1D8F"/>
    <w:rsid w:val="004D27D7"/>
    <w:rsid w:val="004D2E77"/>
    <w:rsid w:val="004D2F06"/>
    <w:rsid w:val="004D3D50"/>
    <w:rsid w:val="004D3EA6"/>
    <w:rsid w:val="004D457D"/>
    <w:rsid w:val="004D4A2C"/>
    <w:rsid w:val="004D532F"/>
    <w:rsid w:val="004D59B2"/>
    <w:rsid w:val="004D5F97"/>
    <w:rsid w:val="004D62EE"/>
    <w:rsid w:val="004D68CF"/>
    <w:rsid w:val="004D7E2A"/>
    <w:rsid w:val="004D7EE8"/>
    <w:rsid w:val="004E046F"/>
    <w:rsid w:val="004E086F"/>
    <w:rsid w:val="004E1275"/>
    <w:rsid w:val="004E137E"/>
    <w:rsid w:val="004E1407"/>
    <w:rsid w:val="004E21E9"/>
    <w:rsid w:val="004E22A3"/>
    <w:rsid w:val="004E2ABF"/>
    <w:rsid w:val="004E36C5"/>
    <w:rsid w:val="004E397F"/>
    <w:rsid w:val="004E4BD2"/>
    <w:rsid w:val="004E4CBF"/>
    <w:rsid w:val="004E50B1"/>
    <w:rsid w:val="004E5495"/>
    <w:rsid w:val="004E5C57"/>
    <w:rsid w:val="004E6036"/>
    <w:rsid w:val="004E6092"/>
    <w:rsid w:val="004E7056"/>
    <w:rsid w:val="004E70B2"/>
    <w:rsid w:val="004E78A1"/>
    <w:rsid w:val="004F0958"/>
    <w:rsid w:val="004F09F7"/>
    <w:rsid w:val="004F0D62"/>
    <w:rsid w:val="004F0D89"/>
    <w:rsid w:val="004F0DE0"/>
    <w:rsid w:val="004F1041"/>
    <w:rsid w:val="004F1582"/>
    <w:rsid w:val="004F1943"/>
    <w:rsid w:val="004F2194"/>
    <w:rsid w:val="004F2249"/>
    <w:rsid w:val="004F2AF0"/>
    <w:rsid w:val="004F49DC"/>
    <w:rsid w:val="004F4D25"/>
    <w:rsid w:val="004F4E74"/>
    <w:rsid w:val="004F5251"/>
    <w:rsid w:val="004F54B2"/>
    <w:rsid w:val="004F579F"/>
    <w:rsid w:val="004F5A5F"/>
    <w:rsid w:val="004F5D8D"/>
    <w:rsid w:val="004F5D94"/>
    <w:rsid w:val="004F5F67"/>
    <w:rsid w:val="004F60ED"/>
    <w:rsid w:val="004F67F6"/>
    <w:rsid w:val="004F7356"/>
    <w:rsid w:val="005001DF"/>
    <w:rsid w:val="00500926"/>
    <w:rsid w:val="00500EF0"/>
    <w:rsid w:val="0050150C"/>
    <w:rsid w:val="00501FD1"/>
    <w:rsid w:val="00502225"/>
    <w:rsid w:val="00502300"/>
    <w:rsid w:val="00503FF8"/>
    <w:rsid w:val="00504A49"/>
    <w:rsid w:val="00504EBC"/>
    <w:rsid w:val="00505001"/>
    <w:rsid w:val="0050524A"/>
    <w:rsid w:val="00505BC6"/>
    <w:rsid w:val="00505EF6"/>
    <w:rsid w:val="0050690C"/>
    <w:rsid w:val="00506D10"/>
    <w:rsid w:val="005079BA"/>
    <w:rsid w:val="00507D80"/>
    <w:rsid w:val="00510166"/>
    <w:rsid w:val="005101E8"/>
    <w:rsid w:val="00510586"/>
    <w:rsid w:val="00510D02"/>
    <w:rsid w:val="0051204B"/>
    <w:rsid w:val="00512222"/>
    <w:rsid w:val="00512233"/>
    <w:rsid w:val="005122C6"/>
    <w:rsid w:val="0051282B"/>
    <w:rsid w:val="005129BF"/>
    <w:rsid w:val="00512A92"/>
    <w:rsid w:val="00512ACC"/>
    <w:rsid w:val="00513312"/>
    <w:rsid w:val="00513362"/>
    <w:rsid w:val="0051384E"/>
    <w:rsid w:val="00513ECA"/>
    <w:rsid w:val="00514FE9"/>
    <w:rsid w:val="00515451"/>
    <w:rsid w:val="00515FD4"/>
    <w:rsid w:val="00516161"/>
    <w:rsid w:val="00516488"/>
    <w:rsid w:val="005167F9"/>
    <w:rsid w:val="00516DD1"/>
    <w:rsid w:val="0051760A"/>
    <w:rsid w:val="00517E13"/>
    <w:rsid w:val="00520879"/>
    <w:rsid w:val="00520D78"/>
    <w:rsid w:val="005216B7"/>
    <w:rsid w:val="00521848"/>
    <w:rsid w:val="00521C5F"/>
    <w:rsid w:val="005225A8"/>
    <w:rsid w:val="00522F5F"/>
    <w:rsid w:val="00522F6B"/>
    <w:rsid w:val="00523978"/>
    <w:rsid w:val="00523CDF"/>
    <w:rsid w:val="005248A5"/>
    <w:rsid w:val="00524D53"/>
    <w:rsid w:val="00524E6F"/>
    <w:rsid w:val="00524ECE"/>
    <w:rsid w:val="00524FA6"/>
    <w:rsid w:val="00525010"/>
    <w:rsid w:val="00525ABD"/>
    <w:rsid w:val="005261EB"/>
    <w:rsid w:val="0052641C"/>
    <w:rsid w:val="005269F9"/>
    <w:rsid w:val="00527A03"/>
    <w:rsid w:val="00527A6A"/>
    <w:rsid w:val="00527DB6"/>
    <w:rsid w:val="00530BAA"/>
    <w:rsid w:val="00531011"/>
    <w:rsid w:val="005314E5"/>
    <w:rsid w:val="00531DF0"/>
    <w:rsid w:val="0053258E"/>
    <w:rsid w:val="00532FDD"/>
    <w:rsid w:val="00533854"/>
    <w:rsid w:val="0053403A"/>
    <w:rsid w:val="005340AB"/>
    <w:rsid w:val="00534357"/>
    <w:rsid w:val="00534398"/>
    <w:rsid w:val="0053448A"/>
    <w:rsid w:val="00534CA0"/>
    <w:rsid w:val="0053507B"/>
    <w:rsid w:val="005356BB"/>
    <w:rsid w:val="00535ADC"/>
    <w:rsid w:val="005362BE"/>
    <w:rsid w:val="00536487"/>
    <w:rsid w:val="00537A08"/>
    <w:rsid w:val="00537C79"/>
    <w:rsid w:val="00537C89"/>
    <w:rsid w:val="005402D0"/>
    <w:rsid w:val="0054039F"/>
    <w:rsid w:val="00540897"/>
    <w:rsid w:val="00540E09"/>
    <w:rsid w:val="0054138D"/>
    <w:rsid w:val="005415FC"/>
    <w:rsid w:val="0054175E"/>
    <w:rsid w:val="00541BDC"/>
    <w:rsid w:val="005427B1"/>
    <w:rsid w:val="00542900"/>
    <w:rsid w:val="005429C3"/>
    <w:rsid w:val="00542D43"/>
    <w:rsid w:val="00542FCB"/>
    <w:rsid w:val="00543C0B"/>
    <w:rsid w:val="00544241"/>
    <w:rsid w:val="0054495D"/>
    <w:rsid w:val="00544FFD"/>
    <w:rsid w:val="00545186"/>
    <w:rsid w:val="00545327"/>
    <w:rsid w:val="00545554"/>
    <w:rsid w:val="005455E3"/>
    <w:rsid w:val="00545AE1"/>
    <w:rsid w:val="00545FA1"/>
    <w:rsid w:val="005465D2"/>
    <w:rsid w:val="005470F4"/>
    <w:rsid w:val="005471B1"/>
    <w:rsid w:val="005503B5"/>
    <w:rsid w:val="005514D6"/>
    <w:rsid w:val="00551A58"/>
    <w:rsid w:val="005536BA"/>
    <w:rsid w:val="00553872"/>
    <w:rsid w:val="005544E6"/>
    <w:rsid w:val="0055491E"/>
    <w:rsid w:val="00554C57"/>
    <w:rsid w:val="00555558"/>
    <w:rsid w:val="0055653B"/>
    <w:rsid w:val="005569A5"/>
    <w:rsid w:val="00556DFA"/>
    <w:rsid w:val="00556E3C"/>
    <w:rsid w:val="005577ED"/>
    <w:rsid w:val="00560309"/>
    <w:rsid w:val="0056074F"/>
    <w:rsid w:val="00560928"/>
    <w:rsid w:val="00560E59"/>
    <w:rsid w:val="00561ED0"/>
    <w:rsid w:val="00561FDF"/>
    <w:rsid w:val="00561FE9"/>
    <w:rsid w:val="005623E4"/>
    <w:rsid w:val="00562489"/>
    <w:rsid w:val="00562564"/>
    <w:rsid w:val="005628C1"/>
    <w:rsid w:val="005629B9"/>
    <w:rsid w:val="005630D7"/>
    <w:rsid w:val="00563574"/>
    <w:rsid w:val="005635FD"/>
    <w:rsid w:val="00563B19"/>
    <w:rsid w:val="00564CF0"/>
    <w:rsid w:val="00564E0B"/>
    <w:rsid w:val="00565288"/>
    <w:rsid w:val="00565531"/>
    <w:rsid w:val="00565C9C"/>
    <w:rsid w:val="0056714E"/>
    <w:rsid w:val="00567BC3"/>
    <w:rsid w:val="00567DC9"/>
    <w:rsid w:val="00567FF3"/>
    <w:rsid w:val="0057050E"/>
    <w:rsid w:val="00570A11"/>
    <w:rsid w:val="00570A7C"/>
    <w:rsid w:val="00570D93"/>
    <w:rsid w:val="00570F4F"/>
    <w:rsid w:val="0057103F"/>
    <w:rsid w:val="00571540"/>
    <w:rsid w:val="00571D94"/>
    <w:rsid w:val="0057208A"/>
    <w:rsid w:val="0057245B"/>
    <w:rsid w:val="0057349A"/>
    <w:rsid w:val="0057438E"/>
    <w:rsid w:val="00574BA6"/>
    <w:rsid w:val="00575111"/>
    <w:rsid w:val="00576758"/>
    <w:rsid w:val="00576A4E"/>
    <w:rsid w:val="00576AA0"/>
    <w:rsid w:val="00577018"/>
    <w:rsid w:val="0057779B"/>
    <w:rsid w:val="0057796A"/>
    <w:rsid w:val="00577AA9"/>
    <w:rsid w:val="00577C50"/>
    <w:rsid w:val="005802FB"/>
    <w:rsid w:val="00580F2A"/>
    <w:rsid w:val="00581A40"/>
    <w:rsid w:val="00581B26"/>
    <w:rsid w:val="00581DB4"/>
    <w:rsid w:val="00581E78"/>
    <w:rsid w:val="005828CE"/>
    <w:rsid w:val="00582E32"/>
    <w:rsid w:val="00582EA2"/>
    <w:rsid w:val="00584733"/>
    <w:rsid w:val="00584A1D"/>
    <w:rsid w:val="00584DBB"/>
    <w:rsid w:val="0058548C"/>
    <w:rsid w:val="00585B67"/>
    <w:rsid w:val="00585C49"/>
    <w:rsid w:val="005865E8"/>
    <w:rsid w:val="00586EC9"/>
    <w:rsid w:val="005875C5"/>
    <w:rsid w:val="00587DCF"/>
    <w:rsid w:val="00587F96"/>
    <w:rsid w:val="0059007D"/>
    <w:rsid w:val="00590C43"/>
    <w:rsid w:val="00590D36"/>
    <w:rsid w:val="005918E3"/>
    <w:rsid w:val="00591B31"/>
    <w:rsid w:val="00591BD9"/>
    <w:rsid w:val="00591C11"/>
    <w:rsid w:val="0059280B"/>
    <w:rsid w:val="00592BE7"/>
    <w:rsid w:val="005937F8"/>
    <w:rsid w:val="00593AFC"/>
    <w:rsid w:val="005942B6"/>
    <w:rsid w:val="0059485A"/>
    <w:rsid w:val="005949C2"/>
    <w:rsid w:val="00594CD5"/>
    <w:rsid w:val="00595154"/>
    <w:rsid w:val="005958E0"/>
    <w:rsid w:val="00595E06"/>
    <w:rsid w:val="005963C2"/>
    <w:rsid w:val="00596482"/>
    <w:rsid w:val="005977D1"/>
    <w:rsid w:val="005A0E68"/>
    <w:rsid w:val="005A110C"/>
    <w:rsid w:val="005A11AD"/>
    <w:rsid w:val="005A1A4A"/>
    <w:rsid w:val="005A1A5C"/>
    <w:rsid w:val="005A1AA9"/>
    <w:rsid w:val="005A1EF7"/>
    <w:rsid w:val="005A2080"/>
    <w:rsid w:val="005A211E"/>
    <w:rsid w:val="005A250A"/>
    <w:rsid w:val="005A271F"/>
    <w:rsid w:val="005A3703"/>
    <w:rsid w:val="005A3830"/>
    <w:rsid w:val="005A3E4F"/>
    <w:rsid w:val="005A403D"/>
    <w:rsid w:val="005A43B4"/>
    <w:rsid w:val="005A4B44"/>
    <w:rsid w:val="005A5270"/>
    <w:rsid w:val="005A5A42"/>
    <w:rsid w:val="005A6370"/>
    <w:rsid w:val="005A67A1"/>
    <w:rsid w:val="005A67F8"/>
    <w:rsid w:val="005A70E4"/>
    <w:rsid w:val="005A72F9"/>
    <w:rsid w:val="005A75CA"/>
    <w:rsid w:val="005A7B10"/>
    <w:rsid w:val="005B06A1"/>
    <w:rsid w:val="005B09F8"/>
    <w:rsid w:val="005B0ECF"/>
    <w:rsid w:val="005B19A2"/>
    <w:rsid w:val="005B20B6"/>
    <w:rsid w:val="005B20CA"/>
    <w:rsid w:val="005B281E"/>
    <w:rsid w:val="005B3068"/>
    <w:rsid w:val="005B37E0"/>
    <w:rsid w:val="005B3A27"/>
    <w:rsid w:val="005B3C38"/>
    <w:rsid w:val="005B40AA"/>
    <w:rsid w:val="005B43DB"/>
    <w:rsid w:val="005B47CE"/>
    <w:rsid w:val="005B50EA"/>
    <w:rsid w:val="005B5208"/>
    <w:rsid w:val="005B526E"/>
    <w:rsid w:val="005B535F"/>
    <w:rsid w:val="005B6090"/>
    <w:rsid w:val="005B6BEB"/>
    <w:rsid w:val="005B6C5A"/>
    <w:rsid w:val="005B71A5"/>
    <w:rsid w:val="005B74A4"/>
    <w:rsid w:val="005B7537"/>
    <w:rsid w:val="005C05AC"/>
    <w:rsid w:val="005C0672"/>
    <w:rsid w:val="005C06CA"/>
    <w:rsid w:val="005C2037"/>
    <w:rsid w:val="005C225B"/>
    <w:rsid w:val="005C357A"/>
    <w:rsid w:val="005C35EB"/>
    <w:rsid w:val="005C3973"/>
    <w:rsid w:val="005C5073"/>
    <w:rsid w:val="005C6014"/>
    <w:rsid w:val="005C6558"/>
    <w:rsid w:val="005C68B8"/>
    <w:rsid w:val="005C7601"/>
    <w:rsid w:val="005C7AD2"/>
    <w:rsid w:val="005D0165"/>
    <w:rsid w:val="005D0187"/>
    <w:rsid w:val="005D019E"/>
    <w:rsid w:val="005D04C9"/>
    <w:rsid w:val="005D04EE"/>
    <w:rsid w:val="005D0EF5"/>
    <w:rsid w:val="005D1B3F"/>
    <w:rsid w:val="005D1EB3"/>
    <w:rsid w:val="005D28B7"/>
    <w:rsid w:val="005D28FA"/>
    <w:rsid w:val="005D2DB3"/>
    <w:rsid w:val="005D3522"/>
    <w:rsid w:val="005D44E8"/>
    <w:rsid w:val="005D4754"/>
    <w:rsid w:val="005D4C23"/>
    <w:rsid w:val="005D5986"/>
    <w:rsid w:val="005D5DA8"/>
    <w:rsid w:val="005D6355"/>
    <w:rsid w:val="005D63FA"/>
    <w:rsid w:val="005D6699"/>
    <w:rsid w:val="005D6D6F"/>
    <w:rsid w:val="005D747E"/>
    <w:rsid w:val="005D7ACC"/>
    <w:rsid w:val="005D7C80"/>
    <w:rsid w:val="005D7FD3"/>
    <w:rsid w:val="005E01B3"/>
    <w:rsid w:val="005E0510"/>
    <w:rsid w:val="005E088C"/>
    <w:rsid w:val="005E09CE"/>
    <w:rsid w:val="005E101A"/>
    <w:rsid w:val="005E1698"/>
    <w:rsid w:val="005E1D2D"/>
    <w:rsid w:val="005E2255"/>
    <w:rsid w:val="005E2456"/>
    <w:rsid w:val="005E364A"/>
    <w:rsid w:val="005E3990"/>
    <w:rsid w:val="005E3A33"/>
    <w:rsid w:val="005E403B"/>
    <w:rsid w:val="005E408B"/>
    <w:rsid w:val="005E51E8"/>
    <w:rsid w:val="005E582C"/>
    <w:rsid w:val="005E669B"/>
    <w:rsid w:val="005E671C"/>
    <w:rsid w:val="005E7081"/>
    <w:rsid w:val="005F02C6"/>
    <w:rsid w:val="005F078A"/>
    <w:rsid w:val="005F08AF"/>
    <w:rsid w:val="005F0B6B"/>
    <w:rsid w:val="005F1546"/>
    <w:rsid w:val="005F1A6F"/>
    <w:rsid w:val="005F2030"/>
    <w:rsid w:val="005F24F7"/>
    <w:rsid w:val="005F2878"/>
    <w:rsid w:val="005F2941"/>
    <w:rsid w:val="005F2AA3"/>
    <w:rsid w:val="005F2CC5"/>
    <w:rsid w:val="005F3017"/>
    <w:rsid w:val="005F31FA"/>
    <w:rsid w:val="005F392D"/>
    <w:rsid w:val="005F39F6"/>
    <w:rsid w:val="005F3DB5"/>
    <w:rsid w:val="005F3DD1"/>
    <w:rsid w:val="005F426A"/>
    <w:rsid w:val="005F43C7"/>
    <w:rsid w:val="005F46E0"/>
    <w:rsid w:val="005F490F"/>
    <w:rsid w:val="005F5103"/>
    <w:rsid w:val="005F53A4"/>
    <w:rsid w:val="005F53F0"/>
    <w:rsid w:val="005F53F1"/>
    <w:rsid w:val="005F5AEC"/>
    <w:rsid w:val="005F5C10"/>
    <w:rsid w:val="005F5C2D"/>
    <w:rsid w:val="005F5FD3"/>
    <w:rsid w:val="005F7502"/>
    <w:rsid w:val="005F770C"/>
    <w:rsid w:val="005F7890"/>
    <w:rsid w:val="005F7C2F"/>
    <w:rsid w:val="005F7DF9"/>
    <w:rsid w:val="005F7F42"/>
    <w:rsid w:val="00600003"/>
    <w:rsid w:val="00600D33"/>
    <w:rsid w:val="00600D94"/>
    <w:rsid w:val="00601011"/>
    <w:rsid w:val="006012D4"/>
    <w:rsid w:val="0060291A"/>
    <w:rsid w:val="00602BD0"/>
    <w:rsid w:val="00602C04"/>
    <w:rsid w:val="00602D5D"/>
    <w:rsid w:val="00602DA6"/>
    <w:rsid w:val="00603409"/>
    <w:rsid w:val="006034B8"/>
    <w:rsid w:val="006040EC"/>
    <w:rsid w:val="0060425A"/>
    <w:rsid w:val="00604CF6"/>
    <w:rsid w:val="0060500F"/>
    <w:rsid w:val="00605BC0"/>
    <w:rsid w:val="006060BF"/>
    <w:rsid w:val="006060EF"/>
    <w:rsid w:val="0060613D"/>
    <w:rsid w:val="006062CF"/>
    <w:rsid w:val="006066BE"/>
    <w:rsid w:val="00607736"/>
    <w:rsid w:val="00610477"/>
    <w:rsid w:val="00610E9F"/>
    <w:rsid w:val="00611880"/>
    <w:rsid w:val="00611905"/>
    <w:rsid w:val="006121FC"/>
    <w:rsid w:val="00613387"/>
    <w:rsid w:val="00613E2A"/>
    <w:rsid w:val="00613E6E"/>
    <w:rsid w:val="00614288"/>
    <w:rsid w:val="006155E0"/>
    <w:rsid w:val="00616359"/>
    <w:rsid w:val="006177D2"/>
    <w:rsid w:val="00617F47"/>
    <w:rsid w:val="00620CC2"/>
    <w:rsid w:val="00620DFE"/>
    <w:rsid w:val="00620EE6"/>
    <w:rsid w:val="0062124A"/>
    <w:rsid w:val="0062126D"/>
    <w:rsid w:val="006215CE"/>
    <w:rsid w:val="006221FE"/>
    <w:rsid w:val="0062268B"/>
    <w:rsid w:val="00622B15"/>
    <w:rsid w:val="00622D43"/>
    <w:rsid w:val="00623183"/>
    <w:rsid w:val="00623CEA"/>
    <w:rsid w:val="00623DCB"/>
    <w:rsid w:val="006241DB"/>
    <w:rsid w:val="0062477E"/>
    <w:rsid w:val="00624C1C"/>
    <w:rsid w:val="00624CA9"/>
    <w:rsid w:val="006252DA"/>
    <w:rsid w:val="00625AF7"/>
    <w:rsid w:val="006262A0"/>
    <w:rsid w:val="00626A4A"/>
    <w:rsid w:val="00626E50"/>
    <w:rsid w:val="006275A5"/>
    <w:rsid w:val="00630BA9"/>
    <w:rsid w:val="0063135E"/>
    <w:rsid w:val="00631B12"/>
    <w:rsid w:val="00631B9D"/>
    <w:rsid w:val="00632597"/>
    <w:rsid w:val="00632CCA"/>
    <w:rsid w:val="00633402"/>
    <w:rsid w:val="006353EE"/>
    <w:rsid w:val="00635A96"/>
    <w:rsid w:val="00635BEC"/>
    <w:rsid w:val="00635DE7"/>
    <w:rsid w:val="00635FFC"/>
    <w:rsid w:val="006363D5"/>
    <w:rsid w:val="00636701"/>
    <w:rsid w:val="00636A38"/>
    <w:rsid w:val="006375D7"/>
    <w:rsid w:val="00637A3A"/>
    <w:rsid w:val="00640B35"/>
    <w:rsid w:val="006413A4"/>
    <w:rsid w:val="00641467"/>
    <w:rsid w:val="00641472"/>
    <w:rsid w:val="00641ABF"/>
    <w:rsid w:val="00641B0C"/>
    <w:rsid w:val="00641E3C"/>
    <w:rsid w:val="00642BAE"/>
    <w:rsid w:val="006432A0"/>
    <w:rsid w:val="0064363C"/>
    <w:rsid w:val="006436B8"/>
    <w:rsid w:val="00643932"/>
    <w:rsid w:val="00643B98"/>
    <w:rsid w:val="006442F8"/>
    <w:rsid w:val="00644AF1"/>
    <w:rsid w:val="00645A84"/>
    <w:rsid w:val="006465F0"/>
    <w:rsid w:val="0064677A"/>
    <w:rsid w:val="00646EB5"/>
    <w:rsid w:val="00646F93"/>
    <w:rsid w:val="0064732E"/>
    <w:rsid w:val="0064745D"/>
    <w:rsid w:val="0064756B"/>
    <w:rsid w:val="00650B75"/>
    <w:rsid w:val="00650DC6"/>
    <w:rsid w:val="00651A56"/>
    <w:rsid w:val="00651B30"/>
    <w:rsid w:val="00651F0E"/>
    <w:rsid w:val="006531FD"/>
    <w:rsid w:val="006534A8"/>
    <w:rsid w:val="0065361C"/>
    <w:rsid w:val="006539D6"/>
    <w:rsid w:val="00653BAE"/>
    <w:rsid w:val="00654B11"/>
    <w:rsid w:val="00655306"/>
    <w:rsid w:val="006553BE"/>
    <w:rsid w:val="006557A5"/>
    <w:rsid w:val="00655996"/>
    <w:rsid w:val="006562BC"/>
    <w:rsid w:val="00656B96"/>
    <w:rsid w:val="00657786"/>
    <w:rsid w:val="006606BB"/>
    <w:rsid w:val="00660754"/>
    <w:rsid w:val="0066088E"/>
    <w:rsid w:val="00661426"/>
    <w:rsid w:val="006615CD"/>
    <w:rsid w:val="006622F8"/>
    <w:rsid w:val="00662BFF"/>
    <w:rsid w:val="00663038"/>
    <w:rsid w:val="00663E83"/>
    <w:rsid w:val="0066572E"/>
    <w:rsid w:val="006664B6"/>
    <w:rsid w:val="00666532"/>
    <w:rsid w:val="006668C6"/>
    <w:rsid w:val="00666D67"/>
    <w:rsid w:val="00667727"/>
    <w:rsid w:val="00670339"/>
    <w:rsid w:val="00670ABA"/>
    <w:rsid w:val="00670C13"/>
    <w:rsid w:val="00670C27"/>
    <w:rsid w:val="00670C74"/>
    <w:rsid w:val="00670DFE"/>
    <w:rsid w:val="0067113E"/>
    <w:rsid w:val="0067132C"/>
    <w:rsid w:val="0067160C"/>
    <w:rsid w:val="0067189D"/>
    <w:rsid w:val="00671F01"/>
    <w:rsid w:val="006725FE"/>
    <w:rsid w:val="00672622"/>
    <w:rsid w:val="00672882"/>
    <w:rsid w:val="00672CE3"/>
    <w:rsid w:val="00673150"/>
    <w:rsid w:val="0067324B"/>
    <w:rsid w:val="00673415"/>
    <w:rsid w:val="00673C49"/>
    <w:rsid w:val="006742B0"/>
    <w:rsid w:val="00675A30"/>
    <w:rsid w:val="00676FC4"/>
    <w:rsid w:val="00677032"/>
    <w:rsid w:val="006778A6"/>
    <w:rsid w:val="00677EEC"/>
    <w:rsid w:val="006807B3"/>
    <w:rsid w:val="006819D1"/>
    <w:rsid w:val="00681FD9"/>
    <w:rsid w:val="006829E7"/>
    <w:rsid w:val="00682F5C"/>
    <w:rsid w:val="00683084"/>
    <w:rsid w:val="006831FE"/>
    <w:rsid w:val="00684757"/>
    <w:rsid w:val="006852A4"/>
    <w:rsid w:val="006855D9"/>
    <w:rsid w:val="006855F3"/>
    <w:rsid w:val="00686068"/>
    <w:rsid w:val="00686B0A"/>
    <w:rsid w:val="00686F39"/>
    <w:rsid w:val="00687C41"/>
    <w:rsid w:val="006909CE"/>
    <w:rsid w:val="00690DF2"/>
    <w:rsid w:val="00690E78"/>
    <w:rsid w:val="00691666"/>
    <w:rsid w:val="006916B7"/>
    <w:rsid w:val="00691773"/>
    <w:rsid w:val="00691C4C"/>
    <w:rsid w:val="00692D46"/>
    <w:rsid w:val="00693324"/>
    <w:rsid w:val="006938CE"/>
    <w:rsid w:val="00693AE2"/>
    <w:rsid w:val="00693FD8"/>
    <w:rsid w:val="006941CF"/>
    <w:rsid w:val="0069435D"/>
    <w:rsid w:val="00694537"/>
    <w:rsid w:val="0069465D"/>
    <w:rsid w:val="00694853"/>
    <w:rsid w:val="00694CF9"/>
    <w:rsid w:val="006953D3"/>
    <w:rsid w:val="006964EB"/>
    <w:rsid w:val="006974C8"/>
    <w:rsid w:val="00697BD6"/>
    <w:rsid w:val="00697C4A"/>
    <w:rsid w:val="00697D22"/>
    <w:rsid w:val="00697FCA"/>
    <w:rsid w:val="006A0072"/>
    <w:rsid w:val="006A052A"/>
    <w:rsid w:val="006A0D86"/>
    <w:rsid w:val="006A136A"/>
    <w:rsid w:val="006A18C4"/>
    <w:rsid w:val="006A2217"/>
    <w:rsid w:val="006A2E65"/>
    <w:rsid w:val="006A3141"/>
    <w:rsid w:val="006A3D1E"/>
    <w:rsid w:val="006A4116"/>
    <w:rsid w:val="006A49ED"/>
    <w:rsid w:val="006A4BE5"/>
    <w:rsid w:val="006A4FFF"/>
    <w:rsid w:val="006A6698"/>
    <w:rsid w:val="006A7242"/>
    <w:rsid w:val="006A7689"/>
    <w:rsid w:val="006A7D06"/>
    <w:rsid w:val="006A7EDB"/>
    <w:rsid w:val="006B1273"/>
    <w:rsid w:val="006B13D7"/>
    <w:rsid w:val="006B178F"/>
    <w:rsid w:val="006B1F29"/>
    <w:rsid w:val="006B215C"/>
    <w:rsid w:val="006B2407"/>
    <w:rsid w:val="006B25FD"/>
    <w:rsid w:val="006B2741"/>
    <w:rsid w:val="006B29B2"/>
    <w:rsid w:val="006B2A8B"/>
    <w:rsid w:val="006B314E"/>
    <w:rsid w:val="006B39B4"/>
    <w:rsid w:val="006B3BC1"/>
    <w:rsid w:val="006B46E5"/>
    <w:rsid w:val="006B4987"/>
    <w:rsid w:val="006B5255"/>
    <w:rsid w:val="006B545E"/>
    <w:rsid w:val="006B5C9A"/>
    <w:rsid w:val="006B6E5D"/>
    <w:rsid w:val="006B73F2"/>
    <w:rsid w:val="006B7C5A"/>
    <w:rsid w:val="006B7F43"/>
    <w:rsid w:val="006C0B54"/>
    <w:rsid w:val="006C0C60"/>
    <w:rsid w:val="006C0F86"/>
    <w:rsid w:val="006C1398"/>
    <w:rsid w:val="006C16CF"/>
    <w:rsid w:val="006C1BCE"/>
    <w:rsid w:val="006C1D95"/>
    <w:rsid w:val="006C2030"/>
    <w:rsid w:val="006C205B"/>
    <w:rsid w:val="006C343B"/>
    <w:rsid w:val="006C3E4E"/>
    <w:rsid w:val="006C41DA"/>
    <w:rsid w:val="006C598F"/>
    <w:rsid w:val="006C59CE"/>
    <w:rsid w:val="006C5AFC"/>
    <w:rsid w:val="006C6393"/>
    <w:rsid w:val="006C64AC"/>
    <w:rsid w:val="006C6873"/>
    <w:rsid w:val="006D0044"/>
    <w:rsid w:val="006D0555"/>
    <w:rsid w:val="006D05CA"/>
    <w:rsid w:val="006D0E7E"/>
    <w:rsid w:val="006D17F0"/>
    <w:rsid w:val="006D1A71"/>
    <w:rsid w:val="006D1AA3"/>
    <w:rsid w:val="006D20BF"/>
    <w:rsid w:val="006D2723"/>
    <w:rsid w:val="006D2AF5"/>
    <w:rsid w:val="006D3E5F"/>
    <w:rsid w:val="006D420D"/>
    <w:rsid w:val="006D42F1"/>
    <w:rsid w:val="006D461D"/>
    <w:rsid w:val="006D46BE"/>
    <w:rsid w:val="006D4C84"/>
    <w:rsid w:val="006D593A"/>
    <w:rsid w:val="006D59FA"/>
    <w:rsid w:val="006D648F"/>
    <w:rsid w:val="006D68D9"/>
    <w:rsid w:val="006D6967"/>
    <w:rsid w:val="006D69C2"/>
    <w:rsid w:val="006D6B86"/>
    <w:rsid w:val="006D7534"/>
    <w:rsid w:val="006D7E58"/>
    <w:rsid w:val="006E1359"/>
    <w:rsid w:val="006E1736"/>
    <w:rsid w:val="006E1887"/>
    <w:rsid w:val="006E1BEC"/>
    <w:rsid w:val="006E1C68"/>
    <w:rsid w:val="006E1FA4"/>
    <w:rsid w:val="006E272C"/>
    <w:rsid w:val="006E2B01"/>
    <w:rsid w:val="006E2D7E"/>
    <w:rsid w:val="006E3E58"/>
    <w:rsid w:val="006E41F3"/>
    <w:rsid w:val="006E4452"/>
    <w:rsid w:val="006E4913"/>
    <w:rsid w:val="006E4C71"/>
    <w:rsid w:val="006E562A"/>
    <w:rsid w:val="006E5835"/>
    <w:rsid w:val="006E64BA"/>
    <w:rsid w:val="006E64DD"/>
    <w:rsid w:val="006E66A8"/>
    <w:rsid w:val="006E684B"/>
    <w:rsid w:val="006E6FBE"/>
    <w:rsid w:val="006E7374"/>
    <w:rsid w:val="006F02AD"/>
    <w:rsid w:val="006F07AD"/>
    <w:rsid w:val="006F0AAA"/>
    <w:rsid w:val="006F0B30"/>
    <w:rsid w:val="006F191C"/>
    <w:rsid w:val="006F20EC"/>
    <w:rsid w:val="006F2366"/>
    <w:rsid w:val="006F2FDC"/>
    <w:rsid w:val="006F2FE7"/>
    <w:rsid w:val="006F357A"/>
    <w:rsid w:val="006F3C2B"/>
    <w:rsid w:val="006F3C2E"/>
    <w:rsid w:val="006F3FC5"/>
    <w:rsid w:val="006F4094"/>
    <w:rsid w:val="006F44A3"/>
    <w:rsid w:val="006F4740"/>
    <w:rsid w:val="006F5C14"/>
    <w:rsid w:val="006F6504"/>
    <w:rsid w:val="006F798F"/>
    <w:rsid w:val="006F7D2A"/>
    <w:rsid w:val="00701211"/>
    <w:rsid w:val="0070185A"/>
    <w:rsid w:val="007018B1"/>
    <w:rsid w:val="007019A2"/>
    <w:rsid w:val="00701D6D"/>
    <w:rsid w:val="007022B9"/>
    <w:rsid w:val="007031A0"/>
    <w:rsid w:val="007035DA"/>
    <w:rsid w:val="007042D6"/>
    <w:rsid w:val="0070434B"/>
    <w:rsid w:val="007044D5"/>
    <w:rsid w:val="00705226"/>
    <w:rsid w:val="007053F8"/>
    <w:rsid w:val="00705519"/>
    <w:rsid w:val="007056D3"/>
    <w:rsid w:val="007056D4"/>
    <w:rsid w:val="00705806"/>
    <w:rsid w:val="00705DD7"/>
    <w:rsid w:val="007064D5"/>
    <w:rsid w:val="00706BD9"/>
    <w:rsid w:val="00706EBA"/>
    <w:rsid w:val="0070700C"/>
    <w:rsid w:val="007077BE"/>
    <w:rsid w:val="0071040A"/>
    <w:rsid w:val="00710BEE"/>
    <w:rsid w:val="00710E1B"/>
    <w:rsid w:val="0071146B"/>
    <w:rsid w:val="0071156A"/>
    <w:rsid w:val="00711B03"/>
    <w:rsid w:val="00711EB3"/>
    <w:rsid w:val="00711F06"/>
    <w:rsid w:val="00712810"/>
    <w:rsid w:val="00712C8C"/>
    <w:rsid w:val="007133B7"/>
    <w:rsid w:val="00714779"/>
    <w:rsid w:val="0071550F"/>
    <w:rsid w:val="00715EE0"/>
    <w:rsid w:val="00716ADF"/>
    <w:rsid w:val="00716FFB"/>
    <w:rsid w:val="007170BF"/>
    <w:rsid w:val="007171F2"/>
    <w:rsid w:val="00717904"/>
    <w:rsid w:val="007200E8"/>
    <w:rsid w:val="007203D0"/>
    <w:rsid w:val="00720748"/>
    <w:rsid w:val="00720938"/>
    <w:rsid w:val="00720CEB"/>
    <w:rsid w:val="0072120B"/>
    <w:rsid w:val="00721D02"/>
    <w:rsid w:val="00722284"/>
    <w:rsid w:val="007222F8"/>
    <w:rsid w:val="00723C58"/>
    <w:rsid w:val="00724128"/>
    <w:rsid w:val="00724941"/>
    <w:rsid w:val="00724AF9"/>
    <w:rsid w:val="00724BEC"/>
    <w:rsid w:val="00725206"/>
    <w:rsid w:val="0072555E"/>
    <w:rsid w:val="0072566B"/>
    <w:rsid w:val="007258F1"/>
    <w:rsid w:val="00726425"/>
    <w:rsid w:val="00726ACD"/>
    <w:rsid w:val="00726B1C"/>
    <w:rsid w:val="00727100"/>
    <w:rsid w:val="00727A42"/>
    <w:rsid w:val="00730321"/>
    <w:rsid w:val="00730437"/>
    <w:rsid w:val="007305AD"/>
    <w:rsid w:val="00731E67"/>
    <w:rsid w:val="00732086"/>
    <w:rsid w:val="0073263A"/>
    <w:rsid w:val="00733126"/>
    <w:rsid w:val="007337C5"/>
    <w:rsid w:val="00734245"/>
    <w:rsid w:val="007347B7"/>
    <w:rsid w:val="00734D70"/>
    <w:rsid w:val="00734F72"/>
    <w:rsid w:val="00736064"/>
    <w:rsid w:val="007362E0"/>
    <w:rsid w:val="007372AD"/>
    <w:rsid w:val="00737329"/>
    <w:rsid w:val="007376EF"/>
    <w:rsid w:val="007379AD"/>
    <w:rsid w:val="007403D1"/>
    <w:rsid w:val="00741B0A"/>
    <w:rsid w:val="00741D28"/>
    <w:rsid w:val="00741FAC"/>
    <w:rsid w:val="0074257C"/>
    <w:rsid w:val="007426EA"/>
    <w:rsid w:val="00742929"/>
    <w:rsid w:val="00742BC5"/>
    <w:rsid w:val="00742CB3"/>
    <w:rsid w:val="00744652"/>
    <w:rsid w:val="007448D1"/>
    <w:rsid w:val="00744B13"/>
    <w:rsid w:val="00744EAE"/>
    <w:rsid w:val="00744EEA"/>
    <w:rsid w:val="00744F0E"/>
    <w:rsid w:val="00744FB8"/>
    <w:rsid w:val="00745DEE"/>
    <w:rsid w:val="00746FD3"/>
    <w:rsid w:val="007476CE"/>
    <w:rsid w:val="00750743"/>
    <w:rsid w:val="00750751"/>
    <w:rsid w:val="007509F4"/>
    <w:rsid w:val="00750F10"/>
    <w:rsid w:val="00751CBE"/>
    <w:rsid w:val="00751FBC"/>
    <w:rsid w:val="00752487"/>
    <w:rsid w:val="00752855"/>
    <w:rsid w:val="00752873"/>
    <w:rsid w:val="00752A0A"/>
    <w:rsid w:val="00752BA8"/>
    <w:rsid w:val="00753138"/>
    <w:rsid w:val="0075327F"/>
    <w:rsid w:val="00753743"/>
    <w:rsid w:val="00753AA6"/>
    <w:rsid w:val="007541EA"/>
    <w:rsid w:val="007543F7"/>
    <w:rsid w:val="00754D6A"/>
    <w:rsid w:val="00754F60"/>
    <w:rsid w:val="00755240"/>
    <w:rsid w:val="0075532C"/>
    <w:rsid w:val="007558DB"/>
    <w:rsid w:val="00755E73"/>
    <w:rsid w:val="00755FE1"/>
    <w:rsid w:val="00756080"/>
    <w:rsid w:val="00757730"/>
    <w:rsid w:val="00757D10"/>
    <w:rsid w:val="007601B7"/>
    <w:rsid w:val="0076058B"/>
    <w:rsid w:val="00760E43"/>
    <w:rsid w:val="007612B2"/>
    <w:rsid w:val="00761A2D"/>
    <w:rsid w:val="00761CFF"/>
    <w:rsid w:val="00761F21"/>
    <w:rsid w:val="00762234"/>
    <w:rsid w:val="007623C6"/>
    <w:rsid w:val="00762731"/>
    <w:rsid w:val="00762A1C"/>
    <w:rsid w:val="00762E89"/>
    <w:rsid w:val="00762EE9"/>
    <w:rsid w:val="00763402"/>
    <w:rsid w:val="00763C42"/>
    <w:rsid w:val="00764394"/>
    <w:rsid w:val="00764A26"/>
    <w:rsid w:val="00764D64"/>
    <w:rsid w:val="007651F0"/>
    <w:rsid w:val="007654CF"/>
    <w:rsid w:val="007658CB"/>
    <w:rsid w:val="00765C62"/>
    <w:rsid w:val="007665B1"/>
    <w:rsid w:val="00767922"/>
    <w:rsid w:val="00767EE4"/>
    <w:rsid w:val="00767F70"/>
    <w:rsid w:val="007701F2"/>
    <w:rsid w:val="007701F3"/>
    <w:rsid w:val="00770645"/>
    <w:rsid w:val="00770E9B"/>
    <w:rsid w:val="00771540"/>
    <w:rsid w:val="007720EE"/>
    <w:rsid w:val="00772124"/>
    <w:rsid w:val="007729DC"/>
    <w:rsid w:val="00772B68"/>
    <w:rsid w:val="0077333C"/>
    <w:rsid w:val="00773F40"/>
    <w:rsid w:val="007744AD"/>
    <w:rsid w:val="007747FF"/>
    <w:rsid w:val="007749D7"/>
    <w:rsid w:val="00775060"/>
    <w:rsid w:val="00775578"/>
    <w:rsid w:val="00775EA3"/>
    <w:rsid w:val="0077697E"/>
    <w:rsid w:val="00776F75"/>
    <w:rsid w:val="00777035"/>
    <w:rsid w:val="007771CC"/>
    <w:rsid w:val="00777632"/>
    <w:rsid w:val="00777AAC"/>
    <w:rsid w:val="00777E3F"/>
    <w:rsid w:val="007801D1"/>
    <w:rsid w:val="007812B3"/>
    <w:rsid w:val="00781AB3"/>
    <w:rsid w:val="00781CCA"/>
    <w:rsid w:val="00782237"/>
    <w:rsid w:val="007822CE"/>
    <w:rsid w:val="007825F4"/>
    <w:rsid w:val="00783609"/>
    <w:rsid w:val="00783879"/>
    <w:rsid w:val="007839B2"/>
    <w:rsid w:val="00783CE1"/>
    <w:rsid w:val="00783FD9"/>
    <w:rsid w:val="0078456A"/>
    <w:rsid w:val="00784C8E"/>
    <w:rsid w:val="00784DD7"/>
    <w:rsid w:val="00784DDC"/>
    <w:rsid w:val="0078550B"/>
    <w:rsid w:val="00785E18"/>
    <w:rsid w:val="00785E84"/>
    <w:rsid w:val="00786034"/>
    <w:rsid w:val="0078657C"/>
    <w:rsid w:val="007868BB"/>
    <w:rsid w:val="007869AB"/>
    <w:rsid w:val="00787A77"/>
    <w:rsid w:val="00787BE5"/>
    <w:rsid w:val="00787E45"/>
    <w:rsid w:val="0079050E"/>
    <w:rsid w:val="00790618"/>
    <w:rsid w:val="00790750"/>
    <w:rsid w:val="00790F87"/>
    <w:rsid w:val="00791197"/>
    <w:rsid w:val="0079125C"/>
    <w:rsid w:val="007915DC"/>
    <w:rsid w:val="007926AA"/>
    <w:rsid w:val="00792721"/>
    <w:rsid w:val="007933DF"/>
    <w:rsid w:val="007934BA"/>
    <w:rsid w:val="00793965"/>
    <w:rsid w:val="0079431E"/>
    <w:rsid w:val="00795982"/>
    <w:rsid w:val="00795A79"/>
    <w:rsid w:val="007961D9"/>
    <w:rsid w:val="00796737"/>
    <w:rsid w:val="00796A37"/>
    <w:rsid w:val="00796AB9"/>
    <w:rsid w:val="00796E5C"/>
    <w:rsid w:val="00797A1A"/>
    <w:rsid w:val="00797B64"/>
    <w:rsid w:val="00797FD2"/>
    <w:rsid w:val="007A0815"/>
    <w:rsid w:val="007A17EC"/>
    <w:rsid w:val="007A215E"/>
    <w:rsid w:val="007A23EB"/>
    <w:rsid w:val="007A2615"/>
    <w:rsid w:val="007A267C"/>
    <w:rsid w:val="007A2B41"/>
    <w:rsid w:val="007A3544"/>
    <w:rsid w:val="007A3A11"/>
    <w:rsid w:val="007A3CB0"/>
    <w:rsid w:val="007A3D20"/>
    <w:rsid w:val="007A3F0D"/>
    <w:rsid w:val="007A419D"/>
    <w:rsid w:val="007A41FB"/>
    <w:rsid w:val="007A43AC"/>
    <w:rsid w:val="007A46F0"/>
    <w:rsid w:val="007A4DA7"/>
    <w:rsid w:val="007A59BE"/>
    <w:rsid w:val="007A5D18"/>
    <w:rsid w:val="007A5D4C"/>
    <w:rsid w:val="007A608A"/>
    <w:rsid w:val="007A612D"/>
    <w:rsid w:val="007A69AA"/>
    <w:rsid w:val="007A7067"/>
    <w:rsid w:val="007B032D"/>
    <w:rsid w:val="007B04E5"/>
    <w:rsid w:val="007B04FA"/>
    <w:rsid w:val="007B06CA"/>
    <w:rsid w:val="007B1116"/>
    <w:rsid w:val="007B1B93"/>
    <w:rsid w:val="007B260D"/>
    <w:rsid w:val="007B34E3"/>
    <w:rsid w:val="007B3914"/>
    <w:rsid w:val="007B450F"/>
    <w:rsid w:val="007B4948"/>
    <w:rsid w:val="007B4D1F"/>
    <w:rsid w:val="007B4E90"/>
    <w:rsid w:val="007B50E6"/>
    <w:rsid w:val="007B5513"/>
    <w:rsid w:val="007B5635"/>
    <w:rsid w:val="007B6CF5"/>
    <w:rsid w:val="007B74DA"/>
    <w:rsid w:val="007B777F"/>
    <w:rsid w:val="007B7BEB"/>
    <w:rsid w:val="007C0331"/>
    <w:rsid w:val="007C0DB3"/>
    <w:rsid w:val="007C12F1"/>
    <w:rsid w:val="007C1F24"/>
    <w:rsid w:val="007C2058"/>
    <w:rsid w:val="007C23C5"/>
    <w:rsid w:val="007C247F"/>
    <w:rsid w:val="007C24E1"/>
    <w:rsid w:val="007C2BD3"/>
    <w:rsid w:val="007C2E65"/>
    <w:rsid w:val="007C33AD"/>
    <w:rsid w:val="007C35A6"/>
    <w:rsid w:val="007C35C2"/>
    <w:rsid w:val="007C36D7"/>
    <w:rsid w:val="007C3E80"/>
    <w:rsid w:val="007C4175"/>
    <w:rsid w:val="007C43AF"/>
    <w:rsid w:val="007C48F2"/>
    <w:rsid w:val="007C4AC9"/>
    <w:rsid w:val="007C4D27"/>
    <w:rsid w:val="007C4E34"/>
    <w:rsid w:val="007C4E6C"/>
    <w:rsid w:val="007C5277"/>
    <w:rsid w:val="007C52B5"/>
    <w:rsid w:val="007C5415"/>
    <w:rsid w:val="007C6413"/>
    <w:rsid w:val="007C7A2A"/>
    <w:rsid w:val="007D021B"/>
    <w:rsid w:val="007D03E6"/>
    <w:rsid w:val="007D069E"/>
    <w:rsid w:val="007D0F59"/>
    <w:rsid w:val="007D15D2"/>
    <w:rsid w:val="007D164F"/>
    <w:rsid w:val="007D17DB"/>
    <w:rsid w:val="007D1A6D"/>
    <w:rsid w:val="007D1A94"/>
    <w:rsid w:val="007D1EC5"/>
    <w:rsid w:val="007D2373"/>
    <w:rsid w:val="007D254E"/>
    <w:rsid w:val="007D29F0"/>
    <w:rsid w:val="007D3E49"/>
    <w:rsid w:val="007D3F77"/>
    <w:rsid w:val="007D4006"/>
    <w:rsid w:val="007D4301"/>
    <w:rsid w:val="007D453F"/>
    <w:rsid w:val="007D483E"/>
    <w:rsid w:val="007D6C64"/>
    <w:rsid w:val="007D7024"/>
    <w:rsid w:val="007D7118"/>
    <w:rsid w:val="007D77C8"/>
    <w:rsid w:val="007D77D2"/>
    <w:rsid w:val="007E01B2"/>
    <w:rsid w:val="007E039E"/>
    <w:rsid w:val="007E0560"/>
    <w:rsid w:val="007E0609"/>
    <w:rsid w:val="007E0FC9"/>
    <w:rsid w:val="007E1DCE"/>
    <w:rsid w:val="007E240D"/>
    <w:rsid w:val="007E2442"/>
    <w:rsid w:val="007E2625"/>
    <w:rsid w:val="007E2818"/>
    <w:rsid w:val="007E31F4"/>
    <w:rsid w:val="007E373C"/>
    <w:rsid w:val="007E3910"/>
    <w:rsid w:val="007E4388"/>
    <w:rsid w:val="007E4A21"/>
    <w:rsid w:val="007E4EE0"/>
    <w:rsid w:val="007E5177"/>
    <w:rsid w:val="007E53A5"/>
    <w:rsid w:val="007E5615"/>
    <w:rsid w:val="007E5723"/>
    <w:rsid w:val="007E57BB"/>
    <w:rsid w:val="007E5C70"/>
    <w:rsid w:val="007E642B"/>
    <w:rsid w:val="007E6D9D"/>
    <w:rsid w:val="007E6F36"/>
    <w:rsid w:val="007E72AF"/>
    <w:rsid w:val="007E785B"/>
    <w:rsid w:val="007E7894"/>
    <w:rsid w:val="007E7F9B"/>
    <w:rsid w:val="007F0BCF"/>
    <w:rsid w:val="007F0BEA"/>
    <w:rsid w:val="007F0D38"/>
    <w:rsid w:val="007F0D61"/>
    <w:rsid w:val="007F1458"/>
    <w:rsid w:val="007F16C2"/>
    <w:rsid w:val="007F251F"/>
    <w:rsid w:val="007F2D2C"/>
    <w:rsid w:val="007F302F"/>
    <w:rsid w:val="007F324E"/>
    <w:rsid w:val="007F4284"/>
    <w:rsid w:val="007F466D"/>
    <w:rsid w:val="007F46D6"/>
    <w:rsid w:val="007F4F00"/>
    <w:rsid w:val="007F60AF"/>
    <w:rsid w:val="007F6DA2"/>
    <w:rsid w:val="007F7E62"/>
    <w:rsid w:val="008012E5"/>
    <w:rsid w:val="00801595"/>
    <w:rsid w:val="008017D1"/>
    <w:rsid w:val="0080180D"/>
    <w:rsid w:val="00801B79"/>
    <w:rsid w:val="00801E8F"/>
    <w:rsid w:val="00802333"/>
    <w:rsid w:val="008026E5"/>
    <w:rsid w:val="008027C1"/>
    <w:rsid w:val="008029E2"/>
    <w:rsid w:val="00802AB7"/>
    <w:rsid w:val="00802C44"/>
    <w:rsid w:val="0080315E"/>
    <w:rsid w:val="00803A63"/>
    <w:rsid w:val="00804639"/>
    <w:rsid w:val="00804B81"/>
    <w:rsid w:val="00804BB9"/>
    <w:rsid w:val="00804BBE"/>
    <w:rsid w:val="0080522A"/>
    <w:rsid w:val="00806302"/>
    <w:rsid w:val="008065DA"/>
    <w:rsid w:val="0080678E"/>
    <w:rsid w:val="00806810"/>
    <w:rsid w:val="00806A1E"/>
    <w:rsid w:val="00806AA5"/>
    <w:rsid w:val="00806B47"/>
    <w:rsid w:val="0080761E"/>
    <w:rsid w:val="00807755"/>
    <w:rsid w:val="00807A76"/>
    <w:rsid w:val="00807EB5"/>
    <w:rsid w:val="008110CC"/>
    <w:rsid w:val="00812393"/>
    <w:rsid w:val="008127D8"/>
    <w:rsid w:val="0081394F"/>
    <w:rsid w:val="00813A3A"/>
    <w:rsid w:val="008146FA"/>
    <w:rsid w:val="00814775"/>
    <w:rsid w:val="00814C98"/>
    <w:rsid w:val="008151CE"/>
    <w:rsid w:val="00815887"/>
    <w:rsid w:val="00815D7E"/>
    <w:rsid w:val="00816659"/>
    <w:rsid w:val="00816A1E"/>
    <w:rsid w:val="00817883"/>
    <w:rsid w:val="00817A61"/>
    <w:rsid w:val="00817AA1"/>
    <w:rsid w:val="00817BB8"/>
    <w:rsid w:val="00820497"/>
    <w:rsid w:val="00820E43"/>
    <w:rsid w:val="00821DD0"/>
    <w:rsid w:val="008220F2"/>
    <w:rsid w:val="008227E1"/>
    <w:rsid w:val="00822C5E"/>
    <w:rsid w:val="00823E18"/>
    <w:rsid w:val="00823FFA"/>
    <w:rsid w:val="00824644"/>
    <w:rsid w:val="00825892"/>
    <w:rsid w:val="0082594B"/>
    <w:rsid w:val="00825A75"/>
    <w:rsid w:val="00825EE3"/>
    <w:rsid w:val="00826045"/>
    <w:rsid w:val="00826164"/>
    <w:rsid w:val="00826DDE"/>
    <w:rsid w:val="0082734A"/>
    <w:rsid w:val="0082734D"/>
    <w:rsid w:val="008277A9"/>
    <w:rsid w:val="00827D92"/>
    <w:rsid w:val="00827EAF"/>
    <w:rsid w:val="00830DA9"/>
    <w:rsid w:val="00830FE1"/>
    <w:rsid w:val="00831305"/>
    <w:rsid w:val="00831D5A"/>
    <w:rsid w:val="00831E04"/>
    <w:rsid w:val="0083235F"/>
    <w:rsid w:val="008324F3"/>
    <w:rsid w:val="00832950"/>
    <w:rsid w:val="008329C7"/>
    <w:rsid w:val="00832B40"/>
    <w:rsid w:val="00832BF4"/>
    <w:rsid w:val="00833703"/>
    <w:rsid w:val="00833960"/>
    <w:rsid w:val="0083436F"/>
    <w:rsid w:val="0083469D"/>
    <w:rsid w:val="00834A52"/>
    <w:rsid w:val="00835F28"/>
    <w:rsid w:val="0083600C"/>
    <w:rsid w:val="008361C4"/>
    <w:rsid w:val="00836E46"/>
    <w:rsid w:val="0083723C"/>
    <w:rsid w:val="008372D2"/>
    <w:rsid w:val="00837576"/>
    <w:rsid w:val="00840191"/>
    <w:rsid w:val="00840339"/>
    <w:rsid w:val="008420A1"/>
    <w:rsid w:val="00842233"/>
    <w:rsid w:val="00842446"/>
    <w:rsid w:val="00842DBA"/>
    <w:rsid w:val="00842EE1"/>
    <w:rsid w:val="00843008"/>
    <w:rsid w:val="00844590"/>
    <w:rsid w:val="00844884"/>
    <w:rsid w:val="00844B07"/>
    <w:rsid w:val="00844F3D"/>
    <w:rsid w:val="00845374"/>
    <w:rsid w:val="0084561B"/>
    <w:rsid w:val="008460B0"/>
    <w:rsid w:val="00846371"/>
    <w:rsid w:val="008463C8"/>
    <w:rsid w:val="008469E1"/>
    <w:rsid w:val="00846E94"/>
    <w:rsid w:val="00846EE7"/>
    <w:rsid w:val="00847358"/>
    <w:rsid w:val="0084779C"/>
    <w:rsid w:val="00847CFB"/>
    <w:rsid w:val="00850141"/>
    <w:rsid w:val="008501E1"/>
    <w:rsid w:val="008501EA"/>
    <w:rsid w:val="008509B2"/>
    <w:rsid w:val="00850D8A"/>
    <w:rsid w:val="00850FD3"/>
    <w:rsid w:val="0085105B"/>
    <w:rsid w:val="008512CA"/>
    <w:rsid w:val="00851B41"/>
    <w:rsid w:val="008528E8"/>
    <w:rsid w:val="00852BEA"/>
    <w:rsid w:val="00853756"/>
    <w:rsid w:val="0085386F"/>
    <w:rsid w:val="00853AB4"/>
    <w:rsid w:val="00854538"/>
    <w:rsid w:val="0085494D"/>
    <w:rsid w:val="008550B4"/>
    <w:rsid w:val="00856379"/>
    <w:rsid w:val="00856A95"/>
    <w:rsid w:val="008570FE"/>
    <w:rsid w:val="008577D3"/>
    <w:rsid w:val="00857828"/>
    <w:rsid w:val="00857AA4"/>
    <w:rsid w:val="00860819"/>
    <w:rsid w:val="008611B0"/>
    <w:rsid w:val="00861225"/>
    <w:rsid w:val="00861272"/>
    <w:rsid w:val="008612AB"/>
    <w:rsid w:val="008615CA"/>
    <w:rsid w:val="00861AE4"/>
    <w:rsid w:val="00861BDE"/>
    <w:rsid w:val="00861F56"/>
    <w:rsid w:val="008622DA"/>
    <w:rsid w:val="00862617"/>
    <w:rsid w:val="00862968"/>
    <w:rsid w:val="00862F36"/>
    <w:rsid w:val="00862FD7"/>
    <w:rsid w:val="008642AF"/>
    <w:rsid w:val="00864602"/>
    <w:rsid w:val="008647F4"/>
    <w:rsid w:val="00864891"/>
    <w:rsid w:val="00864B23"/>
    <w:rsid w:val="00864E0A"/>
    <w:rsid w:val="00864E3E"/>
    <w:rsid w:val="0086506D"/>
    <w:rsid w:val="0086567A"/>
    <w:rsid w:val="0086632A"/>
    <w:rsid w:val="008670EC"/>
    <w:rsid w:val="008673D6"/>
    <w:rsid w:val="008700F2"/>
    <w:rsid w:val="00872087"/>
    <w:rsid w:val="008726B3"/>
    <w:rsid w:val="008726DA"/>
    <w:rsid w:val="008738FB"/>
    <w:rsid w:val="00873938"/>
    <w:rsid w:val="00873A04"/>
    <w:rsid w:val="00873BA9"/>
    <w:rsid w:val="00873F39"/>
    <w:rsid w:val="0087522B"/>
    <w:rsid w:val="0087697B"/>
    <w:rsid w:val="00876CF7"/>
    <w:rsid w:val="00876F63"/>
    <w:rsid w:val="00876FEF"/>
    <w:rsid w:val="00877B2E"/>
    <w:rsid w:val="00880346"/>
    <w:rsid w:val="008803A7"/>
    <w:rsid w:val="008806AB"/>
    <w:rsid w:val="00881312"/>
    <w:rsid w:val="00881970"/>
    <w:rsid w:val="00881ACC"/>
    <w:rsid w:val="00881E56"/>
    <w:rsid w:val="00882042"/>
    <w:rsid w:val="00882856"/>
    <w:rsid w:val="008828AD"/>
    <w:rsid w:val="00885885"/>
    <w:rsid w:val="00885B54"/>
    <w:rsid w:val="00886268"/>
    <w:rsid w:val="00886A08"/>
    <w:rsid w:val="00886A76"/>
    <w:rsid w:val="00887A81"/>
    <w:rsid w:val="00890202"/>
    <w:rsid w:val="008903FF"/>
    <w:rsid w:val="0089054E"/>
    <w:rsid w:val="00890FDD"/>
    <w:rsid w:val="0089113F"/>
    <w:rsid w:val="00891638"/>
    <w:rsid w:val="00891BB7"/>
    <w:rsid w:val="0089280C"/>
    <w:rsid w:val="00893653"/>
    <w:rsid w:val="008937C9"/>
    <w:rsid w:val="00893B47"/>
    <w:rsid w:val="00893EE6"/>
    <w:rsid w:val="00894F4C"/>
    <w:rsid w:val="00896AF1"/>
    <w:rsid w:val="00897823"/>
    <w:rsid w:val="008979CB"/>
    <w:rsid w:val="008A0033"/>
    <w:rsid w:val="008A1186"/>
    <w:rsid w:val="008A30D9"/>
    <w:rsid w:val="008A336B"/>
    <w:rsid w:val="008A35BB"/>
    <w:rsid w:val="008A3A8F"/>
    <w:rsid w:val="008A5293"/>
    <w:rsid w:val="008A57DE"/>
    <w:rsid w:val="008A6047"/>
    <w:rsid w:val="008A6428"/>
    <w:rsid w:val="008A6831"/>
    <w:rsid w:val="008A6A7C"/>
    <w:rsid w:val="008A7929"/>
    <w:rsid w:val="008B0349"/>
    <w:rsid w:val="008B074A"/>
    <w:rsid w:val="008B0952"/>
    <w:rsid w:val="008B0AC2"/>
    <w:rsid w:val="008B0C48"/>
    <w:rsid w:val="008B184E"/>
    <w:rsid w:val="008B2670"/>
    <w:rsid w:val="008B2E05"/>
    <w:rsid w:val="008B2E2F"/>
    <w:rsid w:val="008B3EDD"/>
    <w:rsid w:val="008B572B"/>
    <w:rsid w:val="008B5751"/>
    <w:rsid w:val="008B5890"/>
    <w:rsid w:val="008B5EAB"/>
    <w:rsid w:val="008B5F3F"/>
    <w:rsid w:val="008B6465"/>
    <w:rsid w:val="008B6476"/>
    <w:rsid w:val="008B6C2E"/>
    <w:rsid w:val="008B6F84"/>
    <w:rsid w:val="008B7344"/>
    <w:rsid w:val="008B73B4"/>
    <w:rsid w:val="008B73C3"/>
    <w:rsid w:val="008B7BC8"/>
    <w:rsid w:val="008C0328"/>
    <w:rsid w:val="008C06E5"/>
    <w:rsid w:val="008C0A98"/>
    <w:rsid w:val="008C15CA"/>
    <w:rsid w:val="008C1875"/>
    <w:rsid w:val="008C2442"/>
    <w:rsid w:val="008C31D9"/>
    <w:rsid w:val="008C355A"/>
    <w:rsid w:val="008C3C95"/>
    <w:rsid w:val="008C4386"/>
    <w:rsid w:val="008C4A65"/>
    <w:rsid w:val="008C4C27"/>
    <w:rsid w:val="008C4E7E"/>
    <w:rsid w:val="008C4F65"/>
    <w:rsid w:val="008C5067"/>
    <w:rsid w:val="008C5333"/>
    <w:rsid w:val="008C5605"/>
    <w:rsid w:val="008C6112"/>
    <w:rsid w:val="008C6291"/>
    <w:rsid w:val="008C68CC"/>
    <w:rsid w:val="008C7826"/>
    <w:rsid w:val="008C7D3C"/>
    <w:rsid w:val="008D0039"/>
    <w:rsid w:val="008D03B5"/>
    <w:rsid w:val="008D03C0"/>
    <w:rsid w:val="008D06BF"/>
    <w:rsid w:val="008D0E1B"/>
    <w:rsid w:val="008D113C"/>
    <w:rsid w:val="008D1A78"/>
    <w:rsid w:val="008D20CB"/>
    <w:rsid w:val="008D215A"/>
    <w:rsid w:val="008D24D0"/>
    <w:rsid w:val="008D25EF"/>
    <w:rsid w:val="008D2A86"/>
    <w:rsid w:val="008D2D9D"/>
    <w:rsid w:val="008D2FFB"/>
    <w:rsid w:val="008D362D"/>
    <w:rsid w:val="008D4040"/>
    <w:rsid w:val="008D4467"/>
    <w:rsid w:val="008D4C46"/>
    <w:rsid w:val="008D5616"/>
    <w:rsid w:val="008D5617"/>
    <w:rsid w:val="008D584E"/>
    <w:rsid w:val="008D5E26"/>
    <w:rsid w:val="008D5F47"/>
    <w:rsid w:val="008D7229"/>
    <w:rsid w:val="008D723F"/>
    <w:rsid w:val="008D783D"/>
    <w:rsid w:val="008D7ABB"/>
    <w:rsid w:val="008D7BE1"/>
    <w:rsid w:val="008D7E8A"/>
    <w:rsid w:val="008E05E0"/>
    <w:rsid w:val="008E0F82"/>
    <w:rsid w:val="008E19AC"/>
    <w:rsid w:val="008E23DE"/>
    <w:rsid w:val="008E2BE5"/>
    <w:rsid w:val="008E3B7E"/>
    <w:rsid w:val="008E46CC"/>
    <w:rsid w:val="008E4AC0"/>
    <w:rsid w:val="008E549E"/>
    <w:rsid w:val="008E5B07"/>
    <w:rsid w:val="008E645C"/>
    <w:rsid w:val="008E7075"/>
    <w:rsid w:val="008E74E2"/>
    <w:rsid w:val="008E777F"/>
    <w:rsid w:val="008E79EA"/>
    <w:rsid w:val="008E7D0F"/>
    <w:rsid w:val="008E7D3A"/>
    <w:rsid w:val="008E7D72"/>
    <w:rsid w:val="008E7E38"/>
    <w:rsid w:val="008F026E"/>
    <w:rsid w:val="008F075E"/>
    <w:rsid w:val="008F14CF"/>
    <w:rsid w:val="008F1A6A"/>
    <w:rsid w:val="008F23DE"/>
    <w:rsid w:val="008F282C"/>
    <w:rsid w:val="008F286F"/>
    <w:rsid w:val="008F2A5A"/>
    <w:rsid w:val="008F333D"/>
    <w:rsid w:val="008F33DC"/>
    <w:rsid w:val="008F40B3"/>
    <w:rsid w:val="008F565A"/>
    <w:rsid w:val="008F5B89"/>
    <w:rsid w:val="008F66D8"/>
    <w:rsid w:val="008F6DD1"/>
    <w:rsid w:val="008F71E5"/>
    <w:rsid w:val="008F7DCB"/>
    <w:rsid w:val="009003F6"/>
    <w:rsid w:val="009009C8"/>
    <w:rsid w:val="00900C6F"/>
    <w:rsid w:val="00900E6F"/>
    <w:rsid w:val="00901673"/>
    <w:rsid w:val="0090195D"/>
    <w:rsid w:val="00901996"/>
    <w:rsid w:val="00901E45"/>
    <w:rsid w:val="00902E4B"/>
    <w:rsid w:val="00903406"/>
    <w:rsid w:val="00903A22"/>
    <w:rsid w:val="0090446F"/>
    <w:rsid w:val="00904608"/>
    <w:rsid w:val="00905200"/>
    <w:rsid w:val="009052ED"/>
    <w:rsid w:val="00905473"/>
    <w:rsid w:val="0090758E"/>
    <w:rsid w:val="00907A0E"/>
    <w:rsid w:val="00907A78"/>
    <w:rsid w:val="009110F6"/>
    <w:rsid w:val="00911648"/>
    <w:rsid w:val="0091237D"/>
    <w:rsid w:val="0091246F"/>
    <w:rsid w:val="009128CF"/>
    <w:rsid w:val="00912A37"/>
    <w:rsid w:val="00912EBE"/>
    <w:rsid w:val="0091320B"/>
    <w:rsid w:val="00913623"/>
    <w:rsid w:val="009136FE"/>
    <w:rsid w:val="0091397D"/>
    <w:rsid w:val="00913D8A"/>
    <w:rsid w:val="00914EA2"/>
    <w:rsid w:val="009153F6"/>
    <w:rsid w:val="00915537"/>
    <w:rsid w:val="00915DAA"/>
    <w:rsid w:val="0091677C"/>
    <w:rsid w:val="00920F39"/>
    <w:rsid w:val="00921817"/>
    <w:rsid w:val="00922034"/>
    <w:rsid w:val="009222EA"/>
    <w:rsid w:val="009227E8"/>
    <w:rsid w:val="009229F1"/>
    <w:rsid w:val="00922B3B"/>
    <w:rsid w:val="009232F5"/>
    <w:rsid w:val="00923A5D"/>
    <w:rsid w:val="00923AC2"/>
    <w:rsid w:val="00924210"/>
    <w:rsid w:val="00924866"/>
    <w:rsid w:val="00924965"/>
    <w:rsid w:val="00925B56"/>
    <w:rsid w:val="00925FB7"/>
    <w:rsid w:val="0092752F"/>
    <w:rsid w:val="00927A70"/>
    <w:rsid w:val="009301B4"/>
    <w:rsid w:val="009301DF"/>
    <w:rsid w:val="009304D1"/>
    <w:rsid w:val="00930A9D"/>
    <w:rsid w:val="00931169"/>
    <w:rsid w:val="00931B71"/>
    <w:rsid w:val="00931C34"/>
    <w:rsid w:val="00932447"/>
    <w:rsid w:val="00932B0F"/>
    <w:rsid w:val="009339DA"/>
    <w:rsid w:val="00933C81"/>
    <w:rsid w:val="0093410B"/>
    <w:rsid w:val="0093448E"/>
    <w:rsid w:val="0093532F"/>
    <w:rsid w:val="00935810"/>
    <w:rsid w:val="00935FD6"/>
    <w:rsid w:val="00936307"/>
    <w:rsid w:val="0093664C"/>
    <w:rsid w:val="00936ADE"/>
    <w:rsid w:val="00936BFA"/>
    <w:rsid w:val="00936D70"/>
    <w:rsid w:val="00936DD3"/>
    <w:rsid w:val="0093739D"/>
    <w:rsid w:val="00937681"/>
    <w:rsid w:val="00941164"/>
    <w:rsid w:val="00941B2C"/>
    <w:rsid w:val="00941DC0"/>
    <w:rsid w:val="00942CDD"/>
    <w:rsid w:val="00942F84"/>
    <w:rsid w:val="00943020"/>
    <w:rsid w:val="00943AED"/>
    <w:rsid w:val="00943E39"/>
    <w:rsid w:val="00944516"/>
    <w:rsid w:val="0094509B"/>
    <w:rsid w:val="009456F4"/>
    <w:rsid w:val="00945BA1"/>
    <w:rsid w:val="00947B35"/>
    <w:rsid w:val="00947D44"/>
    <w:rsid w:val="00950586"/>
    <w:rsid w:val="00950D91"/>
    <w:rsid w:val="00951062"/>
    <w:rsid w:val="009511CC"/>
    <w:rsid w:val="00952201"/>
    <w:rsid w:val="009523C3"/>
    <w:rsid w:val="00952826"/>
    <w:rsid w:val="00953010"/>
    <w:rsid w:val="0095361E"/>
    <w:rsid w:val="00953DDC"/>
    <w:rsid w:val="0095433C"/>
    <w:rsid w:val="0095478D"/>
    <w:rsid w:val="00954D48"/>
    <w:rsid w:val="009556C7"/>
    <w:rsid w:val="00955F6C"/>
    <w:rsid w:val="009568EB"/>
    <w:rsid w:val="00956F9E"/>
    <w:rsid w:val="009573C8"/>
    <w:rsid w:val="00957BE6"/>
    <w:rsid w:val="00957CFA"/>
    <w:rsid w:val="00957F09"/>
    <w:rsid w:val="0096033F"/>
    <w:rsid w:val="00960E05"/>
    <w:rsid w:val="00960E0A"/>
    <w:rsid w:val="00960FC7"/>
    <w:rsid w:val="00961495"/>
    <w:rsid w:val="009622CE"/>
    <w:rsid w:val="009627DE"/>
    <w:rsid w:val="00962B8F"/>
    <w:rsid w:val="00962D35"/>
    <w:rsid w:val="00962F32"/>
    <w:rsid w:val="00963653"/>
    <w:rsid w:val="009641B6"/>
    <w:rsid w:val="009643D9"/>
    <w:rsid w:val="0096471A"/>
    <w:rsid w:val="00964CDA"/>
    <w:rsid w:val="00964F31"/>
    <w:rsid w:val="0096523F"/>
    <w:rsid w:val="00965FAF"/>
    <w:rsid w:val="00966B18"/>
    <w:rsid w:val="00966D8B"/>
    <w:rsid w:val="00967C57"/>
    <w:rsid w:val="009700E9"/>
    <w:rsid w:val="00971F8E"/>
    <w:rsid w:val="0097208E"/>
    <w:rsid w:val="009720E0"/>
    <w:rsid w:val="00972F90"/>
    <w:rsid w:val="0097354D"/>
    <w:rsid w:val="00973AFC"/>
    <w:rsid w:val="00973ECC"/>
    <w:rsid w:val="00974C93"/>
    <w:rsid w:val="00974CCD"/>
    <w:rsid w:val="00974F90"/>
    <w:rsid w:val="009757F9"/>
    <w:rsid w:val="00975BC9"/>
    <w:rsid w:val="00976991"/>
    <w:rsid w:val="00976A7E"/>
    <w:rsid w:val="00977267"/>
    <w:rsid w:val="00980046"/>
    <w:rsid w:val="00980121"/>
    <w:rsid w:val="009802B1"/>
    <w:rsid w:val="00980AFA"/>
    <w:rsid w:val="00980E12"/>
    <w:rsid w:val="00980E50"/>
    <w:rsid w:val="00980EEA"/>
    <w:rsid w:val="0098121E"/>
    <w:rsid w:val="009816F0"/>
    <w:rsid w:val="00981C4F"/>
    <w:rsid w:val="00982126"/>
    <w:rsid w:val="00982253"/>
    <w:rsid w:val="009823BB"/>
    <w:rsid w:val="00982A60"/>
    <w:rsid w:val="00982A6F"/>
    <w:rsid w:val="009831A0"/>
    <w:rsid w:val="00983E1C"/>
    <w:rsid w:val="009840AF"/>
    <w:rsid w:val="009852C3"/>
    <w:rsid w:val="00986895"/>
    <w:rsid w:val="00986B15"/>
    <w:rsid w:val="00987002"/>
    <w:rsid w:val="00987925"/>
    <w:rsid w:val="00987C66"/>
    <w:rsid w:val="00987EFF"/>
    <w:rsid w:val="00987F1E"/>
    <w:rsid w:val="009903B9"/>
    <w:rsid w:val="009905AF"/>
    <w:rsid w:val="0099088E"/>
    <w:rsid w:val="00991206"/>
    <w:rsid w:val="00991EC8"/>
    <w:rsid w:val="00992A54"/>
    <w:rsid w:val="00992AFD"/>
    <w:rsid w:val="00994A02"/>
    <w:rsid w:val="0099513C"/>
    <w:rsid w:val="00996EDD"/>
    <w:rsid w:val="00997684"/>
    <w:rsid w:val="0099772C"/>
    <w:rsid w:val="00997CD0"/>
    <w:rsid w:val="009A02B2"/>
    <w:rsid w:val="009A0310"/>
    <w:rsid w:val="009A1DDA"/>
    <w:rsid w:val="009A27DA"/>
    <w:rsid w:val="009A29C2"/>
    <w:rsid w:val="009A2F14"/>
    <w:rsid w:val="009A41B9"/>
    <w:rsid w:val="009A4E14"/>
    <w:rsid w:val="009A50EE"/>
    <w:rsid w:val="009A5218"/>
    <w:rsid w:val="009A59BF"/>
    <w:rsid w:val="009A5C67"/>
    <w:rsid w:val="009A5E96"/>
    <w:rsid w:val="009A6543"/>
    <w:rsid w:val="009A6764"/>
    <w:rsid w:val="009A67D9"/>
    <w:rsid w:val="009A6942"/>
    <w:rsid w:val="009B02C0"/>
    <w:rsid w:val="009B16F1"/>
    <w:rsid w:val="009B2544"/>
    <w:rsid w:val="009B284E"/>
    <w:rsid w:val="009B3187"/>
    <w:rsid w:val="009B3759"/>
    <w:rsid w:val="009B3C6F"/>
    <w:rsid w:val="009B4A62"/>
    <w:rsid w:val="009B5602"/>
    <w:rsid w:val="009B56F7"/>
    <w:rsid w:val="009B5AAF"/>
    <w:rsid w:val="009B6786"/>
    <w:rsid w:val="009B6E19"/>
    <w:rsid w:val="009B78DB"/>
    <w:rsid w:val="009B7A30"/>
    <w:rsid w:val="009B7FEF"/>
    <w:rsid w:val="009C0EB6"/>
    <w:rsid w:val="009C13C5"/>
    <w:rsid w:val="009C3542"/>
    <w:rsid w:val="009C40F2"/>
    <w:rsid w:val="009C4A1C"/>
    <w:rsid w:val="009C4C81"/>
    <w:rsid w:val="009C5A4E"/>
    <w:rsid w:val="009C5FDE"/>
    <w:rsid w:val="009C71A5"/>
    <w:rsid w:val="009C7441"/>
    <w:rsid w:val="009C75E3"/>
    <w:rsid w:val="009C794E"/>
    <w:rsid w:val="009C7A86"/>
    <w:rsid w:val="009C7AD7"/>
    <w:rsid w:val="009C7DD0"/>
    <w:rsid w:val="009D0237"/>
    <w:rsid w:val="009D0370"/>
    <w:rsid w:val="009D0956"/>
    <w:rsid w:val="009D0C90"/>
    <w:rsid w:val="009D0DC4"/>
    <w:rsid w:val="009D0E91"/>
    <w:rsid w:val="009D17F0"/>
    <w:rsid w:val="009D30D2"/>
    <w:rsid w:val="009D316F"/>
    <w:rsid w:val="009D476B"/>
    <w:rsid w:val="009D4955"/>
    <w:rsid w:val="009D4A4A"/>
    <w:rsid w:val="009D4B6E"/>
    <w:rsid w:val="009D5C51"/>
    <w:rsid w:val="009D5FFA"/>
    <w:rsid w:val="009D6282"/>
    <w:rsid w:val="009D62C6"/>
    <w:rsid w:val="009D6F53"/>
    <w:rsid w:val="009D71CB"/>
    <w:rsid w:val="009D7593"/>
    <w:rsid w:val="009D765D"/>
    <w:rsid w:val="009D7B31"/>
    <w:rsid w:val="009E0068"/>
    <w:rsid w:val="009E0975"/>
    <w:rsid w:val="009E10BB"/>
    <w:rsid w:val="009E1705"/>
    <w:rsid w:val="009E2BAE"/>
    <w:rsid w:val="009E5598"/>
    <w:rsid w:val="009E6CB2"/>
    <w:rsid w:val="009E6EC1"/>
    <w:rsid w:val="009E6F68"/>
    <w:rsid w:val="009E739C"/>
    <w:rsid w:val="009E7AE7"/>
    <w:rsid w:val="009E7E5C"/>
    <w:rsid w:val="009F1AFD"/>
    <w:rsid w:val="009F25BD"/>
    <w:rsid w:val="009F25D9"/>
    <w:rsid w:val="009F3976"/>
    <w:rsid w:val="009F3BFF"/>
    <w:rsid w:val="009F4097"/>
    <w:rsid w:val="009F4653"/>
    <w:rsid w:val="009F46A7"/>
    <w:rsid w:val="009F50D4"/>
    <w:rsid w:val="009F536A"/>
    <w:rsid w:val="009F54E4"/>
    <w:rsid w:val="009F55F3"/>
    <w:rsid w:val="009F5A62"/>
    <w:rsid w:val="009F683F"/>
    <w:rsid w:val="009F6B46"/>
    <w:rsid w:val="009F6E0C"/>
    <w:rsid w:val="009F72E2"/>
    <w:rsid w:val="009F744B"/>
    <w:rsid w:val="00A002F8"/>
    <w:rsid w:val="00A00336"/>
    <w:rsid w:val="00A00AEC"/>
    <w:rsid w:val="00A0118F"/>
    <w:rsid w:val="00A01276"/>
    <w:rsid w:val="00A0142A"/>
    <w:rsid w:val="00A02EB6"/>
    <w:rsid w:val="00A0317A"/>
    <w:rsid w:val="00A0351E"/>
    <w:rsid w:val="00A03761"/>
    <w:rsid w:val="00A03D61"/>
    <w:rsid w:val="00A0416C"/>
    <w:rsid w:val="00A04ACB"/>
    <w:rsid w:val="00A04DAC"/>
    <w:rsid w:val="00A053AD"/>
    <w:rsid w:val="00A05D38"/>
    <w:rsid w:val="00A060BA"/>
    <w:rsid w:val="00A06278"/>
    <w:rsid w:val="00A07047"/>
    <w:rsid w:val="00A07321"/>
    <w:rsid w:val="00A07A1F"/>
    <w:rsid w:val="00A07C70"/>
    <w:rsid w:val="00A10114"/>
    <w:rsid w:val="00A1026E"/>
    <w:rsid w:val="00A10C5E"/>
    <w:rsid w:val="00A10EC6"/>
    <w:rsid w:val="00A11193"/>
    <w:rsid w:val="00A1155D"/>
    <w:rsid w:val="00A11666"/>
    <w:rsid w:val="00A11865"/>
    <w:rsid w:val="00A11C06"/>
    <w:rsid w:val="00A11FE9"/>
    <w:rsid w:val="00A12399"/>
    <w:rsid w:val="00A126A5"/>
    <w:rsid w:val="00A1299A"/>
    <w:rsid w:val="00A1356D"/>
    <w:rsid w:val="00A138E2"/>
    <w:rsid w:val="00A13CD2"/>
    <w:rsid w:val="00A1437F"/>
    <w:rsid w:val="00A1475F"/>
    <w:rsid w:val="00A14C7D"/>
    <w:rsid w:val="00A14DEA"/>
    <w:rsid w:val="00A153BA"/>
    <w:rsid w:val="00A15B10"/>
    <w:rsid w:val="00A15D31"/>
    <w:rsid w:val="00A160E2"/>
    <w:rsid w:val="00A16719"/>
    <w:rsid w:val="00A1732F"/>
    <w:rsid w:val="00A17B1B"/>
    <w:rsid w:val="00A20F60"/>
    <w:rsid w:val="00A21142"/>
    <w:rsid w:val="00A2193C"/>
    <w:rsid w:val="00A22C73"/>
    <w:rsid w:val="00A22C9B"/>
    <w:rsid w:val="00A23097"/>
    <w:rsid w:val="00A23B54"/>
    <w:rsid w:val="00A23BDF"/>
    <w:rsid w:val="00A23BF0"/>
    <w:rsid w:val="00A23D4F"/>
    <w:rsid w:val="00A24064"/>
    <w:rsid w:val="00A241BB"/>
    <w:rsid w:val="00A24842"/>
    <w:rsid w:val="00A249A4"/>
    <w:rsid w:val="00A24C90"/>
    <w:rsid w:val="00A24D64"/>
    <w:rsid w:val="00A2542B"/>
    <w:rsid w:val="00A254F4"/>
    <w:rsid w:val="00A2563C"/>
    <w:rsid w:val="00A2571A"/>
    <w:rsid w:val="00A25809"/>
    <w:rsid w:val="00A25EBE"/>
    <w:rsid w:val="00A26056"/>
    <w:rsid w:val="00A266D4"/>
    <w:rsid w:val="00A2772F"/>
    <w:rsid w:val="00A27DF7"/>
    <w:rsid w:val="00A27E24"/>
    <w:rsid w:val="00A27E89"/>
    <w:rsid w:val="00A30302"/>
    <w:rsid w:val="00A305B3"/>
    <w:rsid w:val="00A3081F"/>
    <w:rsid w:val="00A30D4C"/>
    <w:rsid w:val="00A3148E"/>
    <w:rsid w:val="00A319E6"/>
    <w:rsid w:val="00A31A2A"/>
    <w:rsid w:val="00A31C43"/>
    <w:rsid w:val="00A31CEF"/>
    <w:rsid w:val="00A32032"/>
    <w:rsid w:val="00A3264D"/>
    <w:rsid w:val="00A3265E"/>
    <w:rsid w:val="00A326DE"/>
    <w:rsid w:val="00A32F91"/>
    <w:rsid w:val="00A33351"/>
    <w:rsid w:val="00A336B9"/>
    <w:rsid w:val="00A33775"/>
    <w:rsid w:val="00A33950"/>
    <w:rsid w:val="00A33B39"/>
    <w:rsid w:val="00A34474"/>
    <w:rsid w:val="00A3462E"/>
    <w:rsid w:val="00A348D4"/>
    <w:rsid w:val="00A356CA"/>
    <w:rsid w:val="00A35B5D"/>
    <w:rsid w:val="00A35E47"/>
    <w:rsid w:val="00A370E0"/>
    <w:rsid w:val="00A37285"/>
    <w:rsid w:val="00A373BA"/>
    <w:rsid w:val="00A37658"/>
    <w:rsid w:val="00A37BA8"/>
    <w:rsid w:val="00A37EA7"/>
    <w:rsid w:val="00A37F50"/>
    <w:rsid w:val="00A40323"/>
    <w:rsid w:val="00A403F5"/>
    <w:rsid w:val="00A41239"/>
    <w:rsid w:val="00A416AF"/>
    <w:rsid w:val="00A418EC"/>
    <w:rsid w:val="00A419C5"/>
    <w:rsid w:val="00A41BEE"/>
    <w:rsid w:val="00A41C15"/>
    <w:rsid w:val="00A42555"/>
    <w:rsid w:val="00A425AC"/>
    <w:rsid w:val="00A42D86"/>
    <w:rsid w:val="00A437EC"/>
    <w:rsid w:val="00A43C11"/>
    <w:rsid w:val="00A44065"/>
    <w:rsid w:val="00A44101"/>
    <w:rsid w:val="00A445A8"/>
    <w:rsid w:val="00A44642"/>
    <w:rsid w:val="00A44BAF"/>
    <w:rsid w:val="00A455F5"/>
    <w:rsid w:val="00A45833"/>
    <w:rsid w:val="00A459A5"/>
    <w:rsid w:val="00A479B6"/>
    <w:rsid w:val="00A47CB5"/>
    <w:rsid w:val="00A47E05"/>
    <w:rsid w:val="00A5025E"/>
    <w:rsid w:val="00A503E0"/>
    <w:rsid w:val="00A51361"/>
    <w:rsid w:val="00A513FC"/>
    <w:rsid w:val="00A51706"/>
    <w:rsid w:val="00A51BB8"/>
    <w:rsid w:val="00A52153"/>
    <w:rsid w:val="00A522CD"/>
    <w:rsid w:val="00A522D0"/>
    <w:rsid w:val="00A52484"/>
    <w:rsid w:val="00A52AB7"/>
    <w:rsid w:val="00A52D01"/>
    <w:rsid w:val="00A530A9"/>
    <w:rsid w:val="00A54590"/>
    <w:rsid w:val="00A55331"/>
    <w:rsid w:val="00A55483"/>
    <w:rsid w:val="00A55AC4"/>
    <w:rsid w:val="00A55CFA"/>
    <w:rsid w:val="00A562C8"/>
    <w:rsid w:val="00A5674C"/>
    <w:rsid w:val="00A56886"/>
    <w:rsid w:val="00A56D94"/>
    <w:rsid w:val="00A5745C"/>
    <w:rsid w:val="00A57486"/>
    <w:rsid w:val="00A57794"/>
    <w:rsid w:val="00A608EC"/>
    <w:rsid w:val="00A609B6"/>
    <w:rsid w:val="00A60E8E"/>
    <w:rsid w:val="00A611F0"/>
    <w:rsid w:val="00A614DF"/>
    <w:rsid w:val="00A615EA"/>
    <w:rsid w:val="00A61991"/>
    <w:rsid w:val="00A6259F"/>
    <w:rsid w:val="00A62936"/>
    <w:rsid w:val="00A63502"/>
    <w:rsid w:val="00A637EC"/>
    <w:rsid w:val="00A63803"/>
    <w:rsid w:val="00A63F22"/>
    <w:rsid w:val="00A64377"/>
    <w:rsid w:val="00A64525"/>
    <w:rsid w:val="00A6484C"/>
    <w:rsid w:val="00A64BAF"/>
    <w:rsid w:val="00A6572E"/>
    <w:rsid w:val="00A6581C"/>
    <w:rsid w:val="00A65885"/>
    <w:rsid w:val="00A65CCD"/>
    <w:rsid w:val="00A65D38"/>
    <w:rsid w:val="00A66211"/>
    <w:rsid w:val="00A6689C"/>
    <w:rsid w:val="00A66AC4"/>
    <w:rsid w:val="00A670CF"/>
    <w:rsid w:val="00A679B4"/>
    <w:rsid w:val="00A67AA5"/>
    <w:rsid w:val="00A67BC9"/>
    <w:rsid w:val="00A700C2"/>
    <w:rsid w:val="00A70877"/>
    <w:rsid w:val="00A70B5F"/>
    <w:rsid w:val="00A70B72"/>
    <w:rsid w:val="00A7210C"/>
    <w:rsid w:val="00A724F8"/>
    <w:rsid w:val="00A72DD2"/>
    <w:rsid w:val="00A730E9"/>
    <w:rsid w:val="00A7384A"/>
    <w:rsid w:val="00A7421A"/>
    <w:rsid w:val="00A7478B"/>
    <w:rsid w:val="00A756FA"/>
    <w:rsid w:val="00A75724"/>
    <w:rsid w:val="00A75C27"/>
    <w:rsid w:val="00A75C87"/>
    <w:rsid w:val="00A75F60"/>
    <w:rsid w:val="00A76087"/>
    <w:rsid w:val="00A76A13"/>
    <w:rsid w:val="00A77106"/>
    <w:rsid w:val="00A7723D"/>
    <w:rsid w:val="00A777DF"/>
    <w:rsid w:val="00A7795B"/>
    <w:rsid w:val="00A8062E"/>
    <w:rsid w:val="00A81BFF"/>
    <w:rsid w:val="00A820A8"/>
    <w:rsid w:val="00A822F2"/>
    <w:rsid w:val="00A82446"/>
    <w:rsid w:val="00A8263D"/>
    <w:rsid w:val="00A8325B"/>
    <w:rsid w:val="00A83BFA"/>
    <w:rsid w:val="00A83DC8"/>
    <w:rsid w:val="00A83F3E"/>
    <w:rsid w:val="00A84632"/>
    <w:rsid w:val="00A846F5"/>
    <w:rsid w:val="00A84F6B"/>
    <w:rsid w:val="00A85AD4"/>
    <w:rsid w:val="00A85C1A"/>
    <w:rsid w:val="00A85E11"/>
    <w:rsid w:val="00A869B5"/>
    <w:rsid w:val="00A87486"/>
    <w:rsid w:val="00A90AEA"/>
    <w:rsid w:val="00A90EFB"/>
    <w:rsid w:val="00A91689"/>
    <w:rsid w:val="00A91D8C"/>
    <w:rsid w:val="00A92101"/>
    <w:rsid w:val="00A923E8"/>
    <w:rsid w:val="00A92629"/>
    <w:rsid w:val="00A927BD"/>
    <w:rsid w:val="00A928BD"/>
    <w:rsid w:val="00A928CE"/>
    <w:rsid w:val="00A92B74"/>
    <w:rsid w:val="00A92C69"/>
    <w:rsid w:val="00A93353"/>
    <w:rsid w:val="00A9387D"/>
    <w:rsid w:val="00A947D5"/>
    <w:rsid w:val="00A94961"/>
    <w:rsid w:val="00A94C9B"/>
    <w:rsid w:val="00A94CCE"/>
    <w:rsid w:val="00A94E53"/>
    <w:rsid w:val="00A95141"/>
    <w:rsid w:val="00A95229"/>
    <w:rsid w:val="00A9595C"/>
    <w:rsid w:val="00A9644E"/>
    <w:rsid w:val="00A96629"/>
    <w:rsid w:val="00A966D0"/>
    <w:rsid w:val="00A97406"/>
    <w:rsid w:val="00A977A8"/>
    <w:rsid w:val="00A97E44"/>
    <w:rsid w:val="00A97FA7"/>
    <w:rsid w:val="00AA020D"/>
    <w:rsid w:val="00AA036A"/>
    <w:rsid w:val="00AA05EA"/>
    <w:rsid w:val="00AA09BE"/>
    <w:rsid w:val="00AA0B68"/>
    <w:rsid w:val="00AA0FE5"/>
    <w:rsid w:val="00AA1C88"/>
    <w:rsid w:val="00AA21A2"/>
    <w:rsid w:val="00AA2228"/>
    <w:rsid w:val="00AA3B81"/>
    <w:rsid w:val="00AA3D14"/>
    <w:rsid w:val="00AA3E03"/>
    <w:rsid w:val="00AA4636"/>
    <w:rsid w:val="00AA50D9"/>
    <w:rsid w:val="00AA53D3"/>
    <w:rsid w:val="00AA5F39"/>
    <w:rsid w:val="00AA6665"/>
    <w:rsid w:val="00AA6760"/>
    <w:rsid w:val="00AB08FF"/>
    <w:rsid w:val="00AB10E7"/>
    <w:rsid w:val="00AB1898"/>
    <w:rsid w:val="00AB192C"/>
    <w:rsid w:val="00AB2163"/>
    <w:rsid w:val="00AB25CD"/>
    <w:rsid w:val="00AB28AC"/>
    <w:rsid w:val="00AB3E77"/>
    <w:rsid w:val="00AB41D4"/>
    <w:rsid w:val="00AB42F2"/>
    <w:rsid w:val="00AB4566"/>
    <w:rsid w:val="00AB4D00"/>
    <w:rsid w:val="00AB5975"/>
    <w:rsid w:val="00AB61E9"/>
    <w:rsid w:val="00AB64F7"/>
    <w:rsid w:val="00AB694D"/>
    <w:rsid w:val="00AB69BE"/>
    <w:rsid w:val="00AB69FC"/>
    <w:rsid w:val="00AB6C13"/>
    <w:rsid w:val="00AB6D2B"/>
    <w:rsid w:val="00AB7509"/>
    <w:rsid w:val="00AB7568"/>
    <w:rsid w:val="00AC0629"/>
    <w:rsid w:val="00AC0726"/>
    <w:rsid w:val="00AC0A4A"/>
    <w:rsid w:val="00AC0AB2"/>
    <w:rsid w:val="00AC0D53"/>
    <w:rsid w:val="00AC1017"/>
    <w:rsid w:val="00AC124B"/>
    <w:rsid w:val="00AC1872"/>
    <w:rsid w:val="00AC18C7"/>
    <w:rsid w:val="00AC1BF5"/>
    <w:rsid w:val="00AC1FAE"/>
    <w:rsid w:val="00AC2C60"/>
    <w:rsid w:val="00AC2D65"/>
    <w:rsid w:val="00AC3025"/>
    <w:rsid w:val="00AC33C6"/>
    <w:rsid w:val="00AC3E9E"/>
    <w:rsid w:val="00AC4296"/>
    <w:rsid w:val="00AC49B8"/>
    <w:rsid w:val="00AC58B5"/>
    <w:rsid w:val="00AC6724"/>
    <w:rsid w:val="00AC68B0"/>
    <w:rsid w:val="00AC68BE"/>
    <w:rsid w:val="00AC6A98"/>
    <w:rsid w:val="00AC6EE9"/>
    <w:rsid w:val="00AC7708"/>
    <w:rsid w:val="00AC7D59"/>
    <w:rsid w:val="00AD0BFB"/>
    <w:rsid w:val="00AD1321"/>
    <w:rsid w:val="00AD1BEE"/>
    <w:rsid w:val="00AD2661"/>
    <w:rsid w:val="00AD28DE"/>
    <w:rsid w:val="00AD2AC8"/>
    <w:rsid w:val="00AD2BEA"/>
    <w:rsid w:val="00AD367B"/>
    <w:rsid w:val="00AD4895"/>
    <w:rsid w:val="00AD4908"/>
    <w:rsid w:val="00AD4E99"/>
    <w:rsid w:val="00AD56D9"/>
    <w:rsid w:val="00AD587E"/>
    <w:rsid w:val="00AD5F47"/>
    <w:rsid w:val="00AD648B"/>
    <w:rsid w:val="00AD64C1"/>
    <w:rsid w:val="00AD6880"/>
    <w:rsid w:val="00AD70CE"/>
    <w:rsid w:val="00AD710E"/>
    <w:rsid w:val="00AD72C5"/>
    <w:rsid w:val="00AD73DB"/>
    <w:rsid w:val="00AD7554"/>
    <w:rsid w:val="00AD76DD"/>
    <w:rsid w:val="00AD7EC7"/>
    <w:rsid w:val="00AD7F9B"/>
    <w:rsid w:val="00AE021F"/>
    <w:rsid w:val="00AE06BB"/>
    <w:rsid w:val="00AE0A4B"/>
    <w:rsid w:val="00AE0A63"/>
    <w:rsid w:val="00AE13C0"/>
    <w:rsid w:val="00AE13E2"/>
    <w:rsid w:val="00AE164C"/>
    <w:rsid w:val="00AE1E58"/>
    <w:rsid w:val="00AE205F"/>
    <w:rsid w:val="00AE275E"/>
    <w:rsid w:val="00AE2F05"/>
    <w:rsid w:val="00AE33A7"/>
    <w:rsid w:val="00AE46F1"/>
    <w:rsid w:val="00AE473B"/>
    <w:rsid w:val="00AE479B"/>
    <w:rsid w:val="00AE5704"/>
    <w:rsid w:val="00AE5705"/>
    <w:rsid w:val="00AE5F1F"/>
    <w:rsid w:val="00AE64AD"/>
    <w:rsid w:val="00AE6B7F"/>
    <w:rsid w:val="00AE6FC7"/>
    <w:rsid w:val="00AE790F"/>
    <w:rsid w:val="00AE7E20"/>
    <w:rsid w:val="00AF0FFC"/>
    <w:rsid w:val="00AF1478"/>
    <w:rsid w:val="00AF182A"/>
    <w:rsid w:val="00AF1CC0"/>
    <w:rsid w:val="00AF1D78"/>
    <w:rsid w:val="00AF21E7"/>
    <w:rsid w:val="00AF2368"/>
    <w:rsid w:val="00AF2966"/>
    <w:rsid w:val="00AF3025"/>
    <w:rsid w:val="00AF350E"/>
    <w:rsid w:val="00AF3537"/>
    <w:rsid w:val="00AF3769"/>
    <w:rsid w:val="00AF4084"/>
    <w:rsid w:val="00AF42FD"/>
    <w:rsid w:val="00AF4B18"/>
    <w:rsid w:val="00AF54DE"/>
    <w:rsid w:val="00AF587B"/>
    <w:rsid w:val="00AF5BED"/>
    <w:rsid w:val="00AF665B"/>
    <w:rsid w:val="00AF6828"/>
    <w:rsid w:val="00B002FB"/>
    <w:rsid w:val="00B00AF8"/>
    <w:rsid w:val="00B00FCA"/>
    <w:rsid w:val="00B0122B"/>
    <w:rsid w:val="00B019E2"/>
    <w:rsid w:val="00B01D47"/>
    <w:rsid w:val="00B0224E"/>
    <w:rsid w:val="00B02CA3"/>
    <w:rsid w:val="00B0325D"/>
    <w:rsid w:val="00B03686"/>
    <w:rsid w:val="00B04037"/>
    <w:rsid w:val="00B04DB8"/>
    <w:rsid w:val="00B04EC9"/>
    <w:rsid w:val="00B052D1"/>
    <w:rsid w:val="00B0635E"/>
    <w:rsid w:val="00B06C87"/>
    <w:rsid w:val="00B07208"/>
    <w:rsid w:val="00B078D0"/>
    <w:rsid w:val="00B07BDB"/>
    <w:rsid w:val="00B104A8"/>
    <w:rsid w:val="00B10BA0"/>
    <w:rsid w:val="00B11117"/>
    <w:rsid w:val="00B12395"/>
    <w:rsid w:val="00B12839"/>
    <w:rsid w:val="00B130A2"/>
    <w:rsid w:val="00B134AC"/>
    <w:rsid w:val="00B14230"/>
    <w:rsid w:val="00B14605"/>
    <w:rsid w:val="00B16040"/>
    <w:rsid w:val="00B160E2"/>
    <w:rsid w:val="00B16A6E"/>
    <w:rsid w:val="00B16B68"/>
    <w:rsid w:val="00B16D1B"/>
    <w:rsid w:val="00B176CA"/>
    <w:rsid w:val="00B178A7"/>
    <w:rsid w:val="00B20529"/>
    <w:rsid w:val="00B2152C"/>
    <w:rsid w:val="00B21800"/>
    <w:rsid w:val="00B21824"/>
    <w:rsid w:val="00B220C4"/>
    <w:rsid w:val="00B22812"/>
    <w:rsid w:val="00B22A16"/>
    <w:rsid w:val="00B22B4C"/>
    <w:rsid w:val="00B23C1C"/>
    <w:rsid w:val="00B244FA"/>
    <w:rsid w:val="00B245CE"/>
    <w:rsid w:val="00B24891"/>
    <w:rsid w:val="00B24B15"/>
    <w:rsid w:val="00B253ED"/>
    <w:rsid w:val="00B25643"/>
    <w:rsid w:val="00B26090"/>
    <w:rsid w:val="00B2614A"/>
    <w:rsid w:val="00B264F8"/>
    <w:rsid w:val="00B2660F"/>
    <w:rsid w:val="00B26DE6"/>
    <w:rsid w:val="00B26FAB"/>
    <w:rsid w:val="00B27C6F"/>
    <w:rsid w:val="00B3008C"/>
    <w:rsid w:val="00B303F7"/>
    <w:rsid w:val="00B314A4"/>
    <w:rsid w:val="00B314ED"/>
    <w:rsid w:val="00B31749"/>
    <w:rsid w:val="00B32A9B"/>
    <w:rsid w:val="00B33912"/>
    <w:rsid w:val="00B34361"/>
    <w:rsid w:val="00B34916"/>
    <w:rsid w:val="00B34AF9"/>
    <w:rsid w:val="00B35182"/>
    <w:rsid w:val="00B3563E"/>
    <w:rsid w:val="00B356E6"/>
    <w:rsid w:val="00B35E43"/>
    <w:rsid w:val="00B35E76"/>
    <w:rsid w:val="00B35EDC"/>
    <w:rsid w:val="00B3609E"/>
    <w:rsid w:val="00B362F9"/>
    <w:rsid w:val="00B36CAD"/>
    <w:rsid w:val="00B377EE"/>
    <w:rsid w:val="00B37C6A"/>
    <w:rsid w:val="00B4062F"/>
    <w:rsid w:val="00B406B8"/>
    <w:rsid w:val="00B406E9"/>
    <w:rsid w:val="00B40771"/>
    <w:rsid w:val="00B40B42"/>
    <w:rsid w:val="00B40E58"/>
    <w:rsid w:val="00B41284"/>
    <w:rsid w:val="00B416AC"/>
    <w:rsid w:val="00B417FC"/>
    <w:rsid w:val="00B41D24"/>
    <w:rsid w:val="00B42989"/>
    <w:rsid w:val="00B42A3E"/>
    <w:rsid w:val="00B42B6D"/>
    <w:rsid w:val="00B43A1E"/>
    <w:rsid w:val="00B43B04"/>
    <w:rsid w:val="00B44220"/>
    <w:rsid w:val="00B44DB2"/>
    <w:rsid w:val="00B453AC"/>
    <w:rsid w:val="00B45567"/>
    <w:rsid w:val="00B4597F"/>
    <w:rsid w:val="00B45F86"/>
    <w:rsid w:val="00B4610D"/>
    <w:rsid w:val="00B466BC"/>
    <w:rsid w:val="00B46A4F"/>
    <w:rsid w:val="00B46B78"/>
    <w:rsid w:val="00B46FBE"/>
    <w:rsid w:val="00B47625"/>
    <w:rsid w:val="00B47A6C"/>
    <w:rsid w:val="00B50F5E"/>
    <w:rsid w:val="00B51039"/>
    <w:rsid w:val="00B513DE"/>
    <w:rsid w:val="00B517E9"/>
    <w:rsid w:val="00B51930"/>
    <w:rsid w:val="00B51C17"/>
    <w:rsid w:val="00B5303C"/>
    <w:rsid w:val="00B53F86"/>
    <w:rsid w:val="00B54D66"/>
    <w:rsid w:val="00B55017"/>
    <w:rsid w:val="00B55881"/>
    <w:rsid w:val="00B558F9"/>
    <w:rsid w:val="00B55E73"/>
    <w:rsid w:val="00B568F6"/>
    <w:rsid w:val="00B569EF"/>
    <w:rsid w:val="00B56A61"/>
    <w:rsid w:val="00B5710F"/>
    <w:rsid w:val="00B5718F"/>
    <w:rsid w:val="00B571AA"/>
    <w:rsid w:val="00B6012F"/>
    <w:rsid w:val="00B60146"/>
    <w:rsid w:val="00B60F0B"/>
    <w:rsid w:val="00B61E51"/>
    <w:rsid w:val="00B6202A"/>
    <w:rsid w:val="00B62D8E"/>
    <w:rsid w:val="00B62F04"/>
    <w:rsid w:val="00B62FD7"/>
    <w:rsid w:val="00B633B8"/>
    <w:rsid w:val="00B6370F"/>
    <w:rsid w:val="00B6385A"/>
    <w:rsid w:val="00B63A6D"/>
    <w:rsid w:val="00B63B86"/>
    <w:rsid w:val="00B647A5"/>
    <w:rsid w:val="00B64B91"/>
    <w:rsid w:val="00B64E7E"/>
    <w:rsid w:val="00B65689"/>
    <w:rsid w:val="00B65731"/>
    <w:rsid w:val="00B65846"/>
    <w:rsid w:val="00B65D1A"/>
    <w:rsid w:val="00B65D59"/>
    <w:rsid w:val="00B6610B"/>
    <w:rsid w:val="00B661AE"/>
    <w:rsid w:val="00B66618"/>
    <w:rsid w:val="00B66675"/>
    <w:rsid w:val="00B669D0"/>
    <w:rsid w:val="00B67167"/>
    <w:rsid w:val="00B67223"/>
    <w:rsid w:val="00B674EF"/>
    <w:rsid w:val="00B67882"/>
    <w:rsid w:val="00B704C8"/>
    <w:rsid w:val="00B7050C"/>
    <w:rsid w:val="00B70690"/>
    <w:rsid w:val="00B70779"/>
    <w:rsid w:val="00B70C32"/>
    <w:rsid w:val="00B713D6"/>
    <w:rsid w:val="00B714E6"/>
    <w:rsid w:val="00B718E0"/>
    <w:rsid w:val="00B71BE8"/>
    <w:rsid w:val="00B71E12"/>
    <w:rsid w:val="00B71FB2"/>
    <w:rsid w:val="00B7234E"/>
    <w:rsid w:val="00B72875"/>
    <w:rsid w:val="00B72953"/>
    <w:rsid w:val="00B72EDB"/>
    <w:rsid w:val="00B75122"/>
    <w:rsid w:val="00B752F4"/>
    <w:rsid w:val="00B75901"/>
    <w:rsid w:val="00B75B32"/>
    <w:rsid w:val="00B75F8C"/>
    <w:rsid w:val="00B76831"/>
    <w:rsid w:val="00B76D06"/>
    <w:rsid w:val="00B7741B"/>
    <w:rsid w:val="00B77B72"/>
    <w:rsid w:val="00B77CAC"/>
    <w:rsid w:val="00B77F61"/>
    <w:rsid w:val="00B804B0"/>
    <w:rsid w:val="00B80970"/>
    <w:rsid w:val="00B80EE1"/>
    <w:rsid w:val="00B80F8E"/>
    <w:rsid w:val="00B8119D"/>
    <w:rsid w:val="00B81573"/>
    <w:rsid w:val="00B81B59"/>
    <w:rsid w:val="00B81B70"/>
    <w:rsid w:val="00B822F0"/>
    <w:rsid w:val="00B82908"/>
    <w:rsid w:val="00B82A3C"/>
    <w:rsid w:val="00B83004"/>
    <w:rsid w:val="00B83515"/>
    <w:rsid w:val="00B83B31"/>
    <w:rsid w:val="00B84823"/>
    <w:rsid w:val="00B84833"/>
    <w:rsid w:val="00B84908"/>
    <w:rsid w:val="00B84CC0"/>
    <w:rsid w:val="00B84F96"/>
    <w:rsid w:val="00B8565F"/>
    <w:rsid w:val="00B8581B"/>
    <w:rsid w:val="00B85D20"/>
    <w:rsid w:val="00B86996"/>
    <w:rsid w:val="00B86F32"/>
    <w:rsid w:val="00B87BA7"/>
    <w:rsid w:val="00B87DED"/>
    <w:rsid w:val="00B900E4"/>
    <w:rsid w:val="00B90745"/>
    <w:rsid w:val="00B90908"/>
    <w:rsid w:val="00B9125F"/>
    <w:rsid w:val="00B91F5F"/>
    <w:rsid w:val="00B921A5"/>
    <w:rsid w:val="00B922B0"/>
    <w:rsid w:val="00B927A4"/>
    <w:rsid w:val="00B92B1E"/>
    <w:rsid w:val="00B92B42"/>
    <w:rsid w:val="00B92F7B"/>
    <w:rsid w:val="00B937AE"/>
    <w:rsid w:val="00B93A18"/>
    <w:rsid w:val="00B93F7E"/>
    <w:rsid w:val="00B94255"/>
    <w:rsid w:val="00B94C49"/>
    <w:rsid w:val="00B94C5D"/>
    <w:rsid w:val="00B94CAD"/>
    <w:rsid w:val="00B94D4E"/>
    <w:rsid w:val="00B94D53"/>
    <w:rsid w:val="00B9506C"/>
    <w:rsid w:val="00B9511C"/>
    <w:rsid w:val="00B953CB"/>
    <w:rsid w:val="00B95559"/>
    <w:rsid w:val="00B9596A"/>
    <w:rsid w:val="00B95B26"/>
    <w:rsid w:val="00B96324"/>
    <w:rsid w:val="00B96529"/>
    <w:rsid w:val="00B965C3"/>
    <w:rsid w:val="00B9667D"/>
    <w:rsid w:val="00B96847"/>
    <w:rsid w:val="00B96CBC"/>
    <w:rsid w:val="00B977A0"/>
    <w:rsid w:val="00B979AD"/>
    <w:rsid w:val="00BA0A82"/>
    <w:rsid w:val="00BA0F7E"/>
    <w:rsid w:val="00BA14FA"/>
    <w:rsid w:val="00BA1ECB"/>
    <w:rsid w:val="00BA2775"/>
    <w:rsid w:val="00BA2A2E"/>
    <w:rsid w:val="00BA36FD"/>
    <w:rsid w:val="00BA3A38"/>
    <w:rsid w:val="00BA3B77"/>
    <w:rsid w:val="00BA441B"/>
    <w:rsid w:val="00BA4481"/>
    <w:rsid w:val="00BA4910"/>
    <w:rsid w:val="00BA54A8"/>
    <w:rsid w:val="00BA573D"/>
    <w:rsid w:val="00BA5E6A"/>
    <w:rsid w:val="00BA687B"/>
    <w:rsid w:val="00BA68DD"/>
    <w:rsid w:val="00BA6CB7"/>
    <w:rsid w:val="00BA6F7A"/>
    <w:rsid w:val="00BA769F"/>
    <w:rsid w:val="00BA795C"/>
    <w:rsid w:val="00BB0043"/>
    <w:rsid w:val="00BB01C5"/>
    <w:rsid w:val="00BB0A33"/>
    <w:rsid w:val="00BB12B1"/>
    <w:rsid w:val="00BB180B"/>
    <w:rsid w:val="00BB1B25"/>
    <w:rsid w:val="00BB2215"/>
    <w:rsid w:val="00BB260A"/>
    <w:rsid w:val="00BB2BFC"/>
    <w:rsid w:val="00BB2C2B"/>
    <w:rsid w:val="00BB2D94"/>
    <w:rsid w:val="00BB37E3"/>
    <w:rsid w:val="00BB382C"/>
    <w:rsid w:val="00BB3ABA"/>
    <w:rsid w:val="00BB3F83"/>
    <w:rsid w:val="00BB45B2"/>
    <w:rsid w:val="00BB4681"/>
    <w:rsid w:val="00BB47CA"/>
    <w:rsid w:val="00BB5578"/>
    <w:rsid w:val="00BB5743"/>
    <w:rsid w:val="00BB5D57"/>
    <w:rsid w:val="00BB5E39"/>
    <w:rsid w:val="00BB5EAA"/>
    <w:rsid w:val="00BB70F5"/>
    <w:rsid w:val="00BB710A"/>
    <w:rsid w:val="00BB77EB"/>
    <w:rsid w:val="00BB7B08"/>
    <w:rsid w:val="00BC03DC"/>
    <w:rsid w:val="00BC03EF"/>
    <w:rsid w:val="00BC06ED"/>
    <w:rsid w:val="00BC182C"/>
    <w:rsid w:val="00BC18F6"/>
    <w:rsid w:val="00BC1B06"/>
    <w:rsid w:val="00BC21EF"/>
    <w:rsid w:val="00BC2373"/>
    <w:rsid w:val="00BC2472"/>
    <w:rsid w:val="00BC248E"/>
    <w:rsid w:val="00BC279C"/>
    <w:rsid w:val="00BC2991"/>
    <w:rsid w:val="00BC3134"/>
    <w:rsid w:val="00BC349A"/>
    <w:rsid w:val="00BC44D5"/>
    <w:rsid w:val="00BC4A52"/>
    <w:rsid w:val="00BC51AA"/>
    <w:rsid w:val="00BC5432"/>
    <w:rsid w:val="00BC57A1"/>
    <w:rsid w:val="00BC60D3"/>
    <w:rsid w:val="00BC6A5A"/>
    <w:rsid w:val="00BC76D5"/>
    <w:rsid w:val="00BC7A00"/>
    <w:rsid w:val="00BC7CAB"/>
    <w:rsid w:val="00BC7D4C"/>
    <w:rsid w:val="00BC7F70"/>
    <w:rsid w:val="00BD0A40"/>
    <w:rsid w:val="00BD0D00"/>
    <w:rsid w:val="00BD1070"/>
    <w:rsid w:val="00BD2DBE"/>
    <w:rsid w:val="00BD2E1D"/>
    <w:rsid w:val="00BD3FB0"/>
    <w:rsid w:val="00BD4B87"/>
    <w:rsid w:val="00BD4EA2"/>
    <w:rsid w:val="00BD5225"/>
    <w:rsid w:val="00BD5545"/>
    <w:rsid w:val="00BD55B8"/>
    <w:rsid w:val="00BD5850"/>
    <w:rsid w:val="00BD64CF"/>
    <w:rsid w:val="00BD6A74"/>
    <w:rsid w:val="00BD7322"/>
    <w:rsid w:val="00BD76C7"/>
    <w:rsid w:val="00BD7A50"/>
    <w:rsid w:val="00BD7CF0"/>
    <w:rsid w:val="00BE19AF"/>
    <w:rsid w:val="00BE227F"/>
    <w:rsid w:val="00BE2439"/>
    <w:rsid w:val="00BE3579"/>
    <w:rsid w:val="00BE3D53"/>
    <w:rsid w:val="00BE3EC7"/>
    <w:rsid w:val="00BE49B9"/>
    <w:rsid w:val="00BE5B37"/>
    <w:rsid w:val="00BE61CB"/>
    <w:rsid w:val="00BE62CC"/>
    <w:rsid w:val="00BE6D0B"/>
    <w:rsid w:val="00BE70EF"/>
    <w:rsid w:val="00BE78D4"/>
    <w:rsid w:val="00BF01D0"/>
    <w:rsid w:val="00BF074A"/>
    <w:rsid w:val="00BF0A4D"/>
    <w:rsid w:val="00BF0E23"/>
    <w:rsid w:val="00BF0EA8"/>
    <w:rsid w:val="00BF19A4"/>
    <w:rsid w:val="00BF1B4A"/>
    <w:rsid w:val="00BF1CFE"/>
    <w:rsid w:val="00BF31D2"/>
    <w:rsid w:val="00BF3201"/>
    <w:rsid w:val="00BF343B"/>
    <w:rsid w:val="00BF3943"/>
    <w:rsid w:val="00BF3A68"/>
    <w:rsid w:val="00BF4D6C"/>
    <w:rsid w:val="00BF5283"/>
    <w:rsid w:val="00BF587F"/>
    <w:rsid w:val="00BF7C67"/>
    <w:rsid w:val="00BF7E61"/>
    <w:rsid w:val="00C00192"/>
    <w:rsid w:val="00C005F5"/>
    <w:rsid w:val="00C00DA6"/>
    <w:rsid w:val="00C01C26"/>
    <w:rsid w:val="00C02673"/>
    <w:rsid w:val="00C03CEF"/>
    <w:rsid w:val="00C03DF1"/>
    <w:rsid w:val="00C04994"/>
    <w:rsid w:val="00C05117"/>
    <w:rsid w:val="00C05369"/>
    <w:rsid w:val="00C05BD5"/>
    <w:rsid w:val="00C06000"/>
    <w:rsid w:val="00C06788"/>
    <w:rsid w:val="00C06D28"/>
    <w:rsid w:val="00C06E68"/>
    <w:rsid w:val="00C071D7"/>
    <w:rsid w:val="00C104AB"/>
    <w:rsid w:val="00C105A2"/>
    <w:rsid w:val="00C109DC"/>
    <w:rsid w:val="00C10D0C"/>
    <w:rsid w:val="00C11A3B"/>
    <w:rsid w:val="00C11A46"/>
    <w:rsid w:val="00C11E72"/>
    <w:rsid w:val="00C11F4B"/>
    <w:rsid w:val="00C1209C"/>
    <w:rsid w:val="00C124A5"/>
    <w:rsid w:val="00C12FA3"/>
    <w:rsid w:val="00C13CF3"/>
    <w:rsid w:val="00C14375"/>
    <w:rsid w:val="00C14434"/>
    <w:rsid w:val="00C1445F"/>
    <w:rsid w:val="00C1523F"/>
    <w:rsid w:val="00C15648"/>
    <w:rsid w:val="00C15AA9"/>
    <w:rsid w:val="00C15D0E"/>
    <w:rsid w:val="00C15EF2"/>
    <w:rsid w:val="00C167E4"/>
    <w:rsid w:val="00C16D6D"/>
    <w:rsid w:val="00C16DEC"/>
    <w:rsid w:val="00C16E11"/>
    <w:rsid w:val="00C17090"/>
    <w:rsid w:val="00C176E8"/>
    <w:rsid w:val="00C178D5"/>
    <w:rsid w:val="00C201CD"/>
    <w:rsid w:val="00C20832"/>
    <w:rsid w:val="00C22247"/>
    <w:rsid w:val="00C224DF"/>
    <w:rsid w:val="00C22B40"/>
    <w:rsid w:val="00C22EEC"/>
    <w:rsid w:val="00C232D8"/>
    <w:rsid w:val="00C23AAC"/>
    <w:rsid w:val="00C23C5B"/>
    <w:rsid w:val="00C23DD8"/>
    <w:rsid w:val="00C24608"/>
    <w:rsid w:val="00C24611"/>
    <w:rsid w:val="00C25295"/>
    <w:rsid w:val="00C25ABF"/>
    <w:rsid w:val="00C25F03"/>
    <w:rsid w:val="00C269FD"/>
    <w:rsid w:val="00C26F59"/>
    <w:rsid w:val="00C27467"/>
    <w:rsid w:val="00C27540"/>
    <w:rsid w:val="00C27A0D"/>
    <w:rsid w:val="00C27E34"/>
    <w:rsid w:val="00C3013A"/>
    <w:rsid w:val="00C308BF"/>
    <w:rsid w:val="00C30C62"/>
    <w:rsid w:val="00C315B7"/>
    <w:rsid w:val="00C33519"/>
    <w:rsid w:val="00C335F6"/>
    <w:rsid w:val="00C3384F"/>
    <w:rsid w:val="00C33860"/>
    <w:rsid w:val="00C3487B"/>
    <w:rsid w:val="00C351CC"/>
    <w:rsid w:val="00C35260"/>
    <w:rsid w:val="00C361D7"/>
    <w:rsid w:val="00C36727"/>
    <w:rsid w:val="00C36A01"/>
    <w:rsid w:val="00C36C40"/>
    <w:rsid w:val="00C375B1"/>
    <w:rsid w:val="00C3798A"/>
    <w:rsid w:val="00C37E7E"/>
    <w:rsid w:val="00C400E6"/>
    <w:rsid w:val="00C403C7"/>
    <w:rsid w:val="00C403DA"/>
    <w:rsid w:val="00C40887"/>
    <w:rsid w:val="00C40C19"/>
    <w:rsid w:val="00C4182E"/>
    <w:rsid w:val="00C4189F"/>
    <w:rsid w:val="00C42639"/>
    <w:rsid w:val="00C428F5"/>
    <w:rsid w:val="00C42B8A"/>
    <w:rsid w:val="00C42D1C"/>
    <w:rsid w:val="00C4388D"/>
    <w:rsid w:val="00C43914"/>
    <w:rsid w:val="00C43D71"/>
    <w:rsid w:val="00C44132"/>
    <w:rsid w:val="00C4434B"/>
    <w:rsid w:val="00C445BD"/>
    <w:rsid w:val="00C45F61"/>
    <w:rsid w:val="00C46135"/>
    <w:rsid w:val="00C462AC"/>
    <w:rsid w:val="00C4693F"/>
    <w:rsid w:val="00C46DC8"/>
    <w:rsid w:val="00C478C1"/>
    <w:rsid w:val="00C50161"/>
    <w:rsid w:val="00C50695"/>
    <w:rsid w:val="00C5069E"/>
    <w:rsid w:val="00C50E2E"/>
    <w:rsid w:val="00C5135C"/>
    <w:rsid w:val="00C51B2F"/>
    <w:rsid w:val="00C52C4F"/>
    <w:rsid w:val="00C5380E"/>
    <w:rsid w:val="00C53D34"/>
    <w:rsid w:val="00C544A1"/>
    <w:rsid w:val="00C54668"/>
    <w:rsid w:val="00C54678"/>
    <w:rsid w:val="00C548AB"/>
    <w:rsid w:val="00C548E0"/>
    <w:rsid w:val="00C54A72"/>
    <w:rsid w:val="00C54EBB"/>
    <w:rsid w:val="00C5512D"/>
    <w:rsid w:val="00C55215"/>
    <w:rsid w:val="00C556C8"/>
    <w:rsid w:val="00C55C38"/>
    <w:rsid w:val="00C56367"/>
    <w:rsid w:val="00C56B39"/>
    <w:rsid w:val="00C5769F"/>
    <w:rsid w:val="00C57A55"/>
    <w:rsid w:val="00C57D97"/>
    <w:rsid w:val="00C57F34"/>
    <w:rsid w:val="00C60019"/>
    <w:rsid w:val="00C607CC"/>
    <w:rsid w:val="00C618AA"/>
    <w:rsid w:val="00C61DCD"/>
    <w:rsid w:val="00C61ED7"/>
    <w:rsid w:val="00C62724"/>
    <w:rsid w:val="00C62CF3"/>
    <w:rsid w:val="00C636FA"/>
    <w:rsid w:val="00C63A07"/>
    <w:rsid w:val="00C63B4F"/>
    <w:rsid w:val="00C641E3"/>
    <w:rsid w:val="00C6429F"/>
    <w:rsid w:val="00C642FA"/>
    <w:rsid w:val="00C6440E"/>
    <w:rsid w:val="00C64EE5"/>
    <w:rsid w:val="00C652DC"/>
    <w:rsid w:val="00C660D4"/>
    <w:rsid w:val="00C66778"/>
    <w:rsid w:val="00C66FE1"/>
    <w:rsid w:val="00C6711B"/>
    <w:rsid w:val="00C67A05"/>
    <w:rsid w:val="00C67BF3"/>
    <w:rsid w:val="00C67F45"/>
    <w:rsid w:val="00C7045A"/>
    <w:rsid w:val="00C70EEE"/>
    <w:rsid w:val="00C71227"/>
    <w:rsid w:val="00C72792"/>
    <w:rsid w:val="00C72C38"/>
    <w:rsid w:val="00C73221"/>
    <w:rsid w:val="00C737E7"/>
    <w:rsid w:val="00C73D39"/>
    <w:rsid w:val="00C74294"/>
    <w:rsid w:val="00C74D27"/>
    <w:rsid w:val="00C75312"/>
    <w:rsid w:val="00C755AD"/>
    <w:rsid w:val="00C76178"/>
    <w:rsid w:val="00C76678"/>
    <w:rsid w:val="00C76D5D"/>
    <w:rsid w:val="00C77428"/>
    <w:rsid w:val="00C77C1A"/>
    <w:rsid w:val="00C77FFD"/>
    <w:rsid w:val="00C800D8"/>
    <w:rsid w:val="00C801F8"/>
    <w:rsid w:val="00C81162"/>
    <w:rsid w:val="00C81CA1"/>
    <w:rsid w:val="00C81DAF"/>
    <w:rsid w:val="00C81E25"/>
    <w:rsid w:val="00C8222A"/>
    <w:rsid w:val="00C82606"/>
    <w:rsid w:val="00C829B1"/>
    <w:rsid w:val="00C8342C"/>
    <w:rsid w:val="00C83C7D"/>
    <w:rsid w:val="00C84389"/>
    <w:rsid w:val="00C84811"/>
    <w:rsid w:val="00C8493D"/>
    <w:rsid w:val="00C85150"/>
    <w:rsid w:val="00C85D9A"/>
    <w:rsid w:val="00C8621A"/>
    <w:rsid w:val="00C8674E"/>
    <w:rsid w:val="00C86CA3"/>
    <w:rsid w:val="00C86CE9"/>
    <w:rsid w:val="00C86F8E"/>
    <w:rsid w:val="00C870E7"/>
    <w:rsid w:val="00C874A6"/>
    <w:rsid w:val="00C87EE7"/>
    <w:rsid w:val="00C9003B"/>
    <w:rsid w:val="00C90206"/>
    <w:rsid w:val="00C90AB3"/>
    <w:rsid w:val="00C90D1F"/>
    <w:rsid w:val="00C9136C"/>
    <w:rsid w:val="00C9176C"/>
    <w:rsid w:val="00C92A5B"/>
    <w:rsid w:val="00C92BCA"/>
    <w:rsid w:val="00C92E3A"/>
    <w:rsid w:val="00C92EA6"/>
    <w:rsid w:val="00C934D7"/>
    <w:rsid w:val="00C93B38"/>
    <w:rsid w:val="00C93B6C"/>
    <w:rsid w:val="00C9419D"/>
    <w:rsid w:val="00C947C0"/>
    <w:rsid w:val="00C95C09"/>
    <w:rsid w:val="00C9615B"/>
    <w:rsid w:val="00C96300"/>
    <w:rsid w:val="00C96635"/>
    <w:rsid w:val="00C9685E"/>
    <w:rsid w:val="00C96B96"/>
    <w:rsid w:val="00C97BBD"/>
    <w:rsid w:val="00C97BC4"/>
    <w:rsid w:val="00C97C1D"/>
    <w:rsid w:val="00CA00FF"/>
    <w:rsid w:val="00CA0224"/>
    <w:rsid w:val="00CA0551"/>
    <w:rsid w:val="00CA126D"/>
    <w:rsid w:val="00CA3ACA"/>
    <w:rsid w:val="00CA3CAD"/>
    <w:rsid w:val="00CA3CD6"/>
    <w:rsid w:val="00CA41B4"/>
    <w:rsid w:val="00CA4CDD"/>
    <w:rsid w:val="00CA58EC"/>
    <w:rsid w:val="00CA5959"/>
    <w:rsid w:val="00CA59E3"/>
    <w:rsid w:val="00CA5B37"/>
    <w:rsid w:val="00CA5FED"/>
    <w:rsid w:val="00CA6471"/>
    <w:rsid w:val="00CA7100"/>
    <w:rsid w:val="00CA73E3"/>
    <w:rsid w:val="00CA75FC"/>
    <w:rsid w:val="00CA7920"/>
    <w:rsid w:val="00CA7F1F"/>
    <w:rsid w:val="00CB016C"/>
    <w:rsid w:val="00CB043E"/>
    <w:rsid w:val="00CB166E"/>
    <w:rsid w:val="00CB195E"/>
    <w:rsid w:val="00CB1B27"/>
    <w:rsid w:val="00CB2338"/>
    <w:rsid w:val="00CB2880"/>
    <w:rsid w:val="00CB28FF"/>
    <w:rsid w:val="00CB3249"/>
    <w:rsid w:val="00CB3294"/>
    <w:rsid w:val="00CB591A"/>
    <w:rsid w:val="00CB6749"/>
    <w:rsid w:val="00CB6A3D"/>
    <w:rsid w:val="00CB6C59"/>
    <w:rsid w:val="00CB6C6F"/>
    <w:rsid w:val="00CB71AD"/>
    <w:rsid w:val="00CB796D"/>
    <w:rsid w:val="00CB7B7B"/>
    <w:rsid w:val="00CB7DDF"/>
    <w:rsid w:val="00CB7F8D"/>
    <w:rsid w:val="00CC02A9"/>
    <w:rsid w:val="00CC0E60"/>
    <w:rsid w:val="00CC12BC"/>
    <w:rsid w:val="00CC1839"/>
    <w:rsid w:val="00CC1A15"/>
    <w:rsid w:val="00CC216B"/>
    <w:rsid w:val="00CC281D"/>
    <w:rsid w:val="00CC2A9F"/>
    <w:rsid w:val="00CC30F8"/>
    <w:rsid w:val="00CC34F1"/>
    <w:rsid w:val="00CC35E6"/>
    <w:rsid w:val="00CC3B26"/>
    <w:rsid w:val="00CC3BE8"/>
    <w:rsid w:val="00CC4831"/>
    <w:rsid w:val="00CC4A34"/>
    <w:rsid w:val="00CC4F75"/>
    <w:rsid w:val="00CC505D"/>
    <w:rsid w:val="00CC51EF"/>
    <w:rsid w:val="00CC549F"/>
    <w:rsid w:val="00CC576A"/>
    <w:rsid w:val="00CC5CE3"/>
    <w:rsid w:val="00CC6DA8"/>
    <w:rsid w:val="00CC72FC"/>
    <w:rsid w:val="00CC79C9"/>
    <w:rsid w:val="00CD0495"/>
    <w:rsid w:val="00CD0989"/>
    <w:rsid w:val="00CD0A00"/>
    <w:rsid w:val="00CD10F9"/>
    <w:rsid w:val="00CD16D1"/>
    <w:rsid w:val="00CD1B07"/>
    <w:rsid w:val="00CD225A"/>
    <w:rsid w:val="00CD25ED"/>
    <w:rsid w:val="00CD2702"/>
    <w:rsid w:val="00CD2974"/>
    <w:rsid w:val="00CD3A4E"/>
    <w:rsid w:val="00CD406F"/>
    <w:rsid w:val="00CD4784"/>
    <w:rsid w:val="00CD5E41"/>
    <w:rsid w:val="00CD6488"/>
    <w:rsid w:val="00CD784B"/>
    <w:rsid w:val="00CD7B8E"/>
    <w:rsid w:val="00CD7D7B"/>
    <w:rsid w:val="00CD7ED0"/>
    <w:rsid w:val="00CE05A8"/>
    <w:rsid w:val="00CE08B7"/>
    <w:rsid w:val="00CE091F"/>
    <w:rsid w:val="00CE0AC6"/>
    <w:rsid w:val="00CE0C25"/>
    <w:rsid w:val="00CE0E89"/>
    <w:rsid w:val="00CE15B0"/>
    <w:rsid w:val="00CE1ABA"/>
    <w:rsid w:val="00CE1F7C"/>
    <w:rsid w:val="00CE21E2"/>
    <w:rsid w:val="00CE2901"/>
    <w:rsid w:val="00CE295F"/>
    <w:rsid w:val="00CE402E"/>
    <w:rsid w:val="00CE46D0"/>
    <w:rsid w:val="00CE4C71"/>
    <w:rsid w:val="00CE5142"/>
    <w:rsid w:val="00CE53F2"/>
    <w:rsid w:val="00CE59A9"/>
    <w:rsid w:val="00CE66BB"/>
    <w:rsid w:val="00CE689D"/>
    <w:rsid w:val="00CE6A9F"/>
    <w:rsid w:val="00CE6D96"/>
    <w:rsid w:val="00CE796D"/>
    <w:rsid w:val="00CF0B2A"/>
    <w:rsid w:val="00CF0B3B"/>
    <w:rsid w:val="00CF1361"/>
    <w:rsid w:val="00CF15F1"/>
    <w:rsid w:val="00CF1B39"/>
    <w:rsid w:val="00CF2106"/>
    <w:rsid w:val="00CF25C5"/>
    <w:rsid w:val="00CF33D3"/>
    <w:rsid w:val="00CF455D"/>
    <w:rsid w:val="00CF4D79"/>
    <w:rsid w:val="00CF4D81"/>
    <w:rsid w:val="00CF505F"/>
    <w:rsid w:val="00CF52AD"/>
    <w:rsid w:val="00CF5759"/>
    <w:rsid w:val="00CF58EC"/>
    <w:rsid w:val="00CF5E37"/>
    <w:rsid w:val="00CF7189"/>
    <w:rsid w:val="00CF7193"/>
    <w:rsid w:val="00D00227"/>
    <w:rsid w:val="00D008A2"/>
    <w:rsid w:val="00D013A9"/>
    <w:rsid w:val="00D013FF"/>
    <w:rsid w:val="00D0196F"/>
    <w:rsid w:val="00D01CC5"/>
    <w:rsid w:val="00D02A99"/>
    <w:rsid w:val="00D02F64"/>
    <w:rsid w:val="00D0346A"/>
    <w:rsid w:val="00D0412D"/>
    <w:rsid w:val="00D041CC"/>
    <w:rsid w:val="00D04769"/>
    <w:rsid w:val="00D04964"/>
    <w:rsid w:val="00D04BEA"/>
    <w:rsid w:val="00D04D07"/>
    <w:rsid w:val="00D055EA"/>
    <w:rsid w:val="00D05945"/>
    <w:rsid w:val="00D05CA3"/>
    <w:rsid w:val="00D05D76"/>
    <w:rsid w:val="00D06F26"/>
    <w:rsid w:val="00D06F2B"/>
    <w:rsid w:val="00D10008"/>
    <w:rsid w:val="00D10142"/>
    <w:rsid w:val="00D10545"/>
    <w:rsid w:val="00D116DB"/>
    <w:rsid w:val="00D11816"/>
    <w:rsid w:val="00D119B8"/>
    <w:rsid w:val="00D12454"/>
    <w:rsid w:val="00D12524"/>
    <w:rsid w:val="00D134D4"/>
    <w:rsid w:val="00D13591"/>
    <w:rsid w:val="00D13607"/>
    <w:rsid w:val="00D136A9"/>
    <w:rsid w:val="00D13A7B"/>
    <w:rsid w:val="00D1409E"/>
    <w:rsid w:val="00D142AF"/>
    <w:rsid w:val="00D145FF"/>
    <w:rsid w:val="00D148CE"/>
    <w:rsid w:val="00D14CE9"/>
    <w:rsid w:val="00D14E79"/>
    <w:rsid w:val="00D14EA6"/>
    <w:rsid w:val="00D1534B"/>
    <w:rsid w:val="00D15515"/>
    <w:rsid w:val="00D15C1F"/>
    <w:rsid w:val="00D15D65"/>
    <w:rsid w:val="00D16362"/>
    <w:rsid w:val="00D16824"/>
    <w:rsid w:val="00D16B46"/>
    <w:rsid w:val="00D16F6E"/>
    <w:rsid w:val="00D17E97"/>
    <w:rsid w:val="00D2039C"/>
    <w:rsid w:val="00D205E3"/>
    <w:rsid w:val="00D20A02"/>
    <w:rsid w:val="00D2145D"/>
    <w:rsid w:val="00D21610"/>
    <w:rsid w:val="00D223CE"/>
    <w:rsid w:val="00D22E0B"/>
    <w:rsid w:val="00D2364E"/>
    <w:rsid w:val="00D236AF"/>
    <w:rsid w:val="00D23BA0"/>
    <w:rsid w:val="00D2410F"/>
    <w:rsid w:val="00D24479"/>
    <w:rsid w:val="00D248AE"/>
    <w:rsid w:val="00D2494D"/>
    <w:rsid w:val="00D24DCF"/>
    <w:rsid w:val="00D26604"/>
    <w:rsid w:val="00D2663E"/>
    <w:rsid w:val="00D26DCF"/>
    <w:rsid w:val="00D27065"/>
    <w:rsid w:val="00D274B6"/>
    <w:rsid w:val="00D2795E"/>
    <w:rsid w:val="00D27CDE"/>
    <w:rsid w:val="00D27DA0"/>
    <w:rsid w:val="00D30320"/>
    <w:rsid w:val="00D31438"/>
    <w:rsid w:val="00D31A9E"/>
    <w:rsid w:val="00D31C57"/>
    <w:rsid w:val="00D31D0E"/>
    <w:rsid w:val="00D324C4"/>
    <w:rsid w:val="00D32745"/>
    <w:rsid w:val="00D32B6C"/>
    <w:rsid w:val="00D32C0E"/>
    <w:rsid w:val="00D330E4"/>
    <w:rsid w:val="00D334E7"/>
    <w:rsid w:val="00D3359A"/>
    <w:rsid w:val="00D3373F"/>
    <w:rsid w:val="00D33856"/>
    <w:rsid w:val="00D33E8E"/>
    <w:rsid w:val="00D3472E"/>
    <w:rsid w:val="00D347E4"/>
    <w:rsid w:val="00D359B5"/>
    <w:rsid w:val="00D35A4F"/>
    <w:rsid w:val="00D35EF6"/>
    <w:rsid w:val="00D368BB"/>
    <w:rsid w:val="00D36D9E"/>
    <w:rsid w:val="00D36E79"/>
    <w:rsid w:val="00D37BCF"/>
    <w:rsid w:val="00D40C2B"/>
    <w:rsid w:val="00D40D7F"/>
    <w:rsid w:val="00D41051"/>
    <w:rsid w:val="00D41A9A"/>
    <w:rsid w:val="00D423D7"/>
    <w:rsid w:val="00D42BEB"/>
    <w:rsid w:val="00D42D2A"/>
    <w:rsid w:val="00D43CC0"/>
    <w:rsid w:val="00D441F5"/>
    <w:rsid w:val="00D444C1"/>
    <w:rsid w:val="00D44A7D"/>
    <w:rsid w:val="00D4539C"/>
    <w:rsid w:val="00D455DB"/>
    <w:rsid w:val="00D458F9"/>
    <w:rsid w:val="00D46830"/>
    <w:rsid w:val="00D46C32"/>
    <w:rsid w:val="00D471B2"/>
    <w:rsid w:val="00D47D41"/>
    <w:rsid w:val="00D47FFB"/>
    <w:rsid w:val="00D5080C"/>
    <w:rsid w:val="00D5110D"/>
    <w:rsid w:val="00D513A5"/>
    <w:rsid w:val="00D518A6"/>
    <w:rsid w:val="00D51D07"/>
    <w:rsid w:val="00D51FF1"/>
    <w:rsid w:val="00D52A83"/>
    <w:rsid w:val="00D53115"/>
    <w:rsid w:val="00D53835"/>
    <w:rsid w:val="00D539EA"/>
    <w:rsid w:val="00D54F9D"/>
    <w:rsid w:val="00D55851"/>
    <w:rsid w:val="00D56139"/>
    <w:rsid w:val="00D56636"/>
    <w:rsid w:val="00D5668B"/>
    <w:rsid w:val="00D57388"/>
    <w:rsid w:val="00D573BF"/>
    <w:rsid w:val="00D57A86"/>
    <w:rsid w:val="00D57DC1"/>
    <w:rsid w:val="00D57DD7"/>
    <w:rsid w:val="00D60119"/>
    <w:rsid w:val="00D60316"/>
    <w:rsid w:val="00D6102E"/>
    <w:rsid w:val="00D61973"/>
    <w:rsid w:val="00D61C63"/>
    <w:rsid w:val="00D61E47"/>
    <w:rsid w:val="00D6221B"/>
    <w:rsid w:val="00D62A4B"/>
    <w:rsid w:val="00D62C61"/>
    <w:rsid w:val="00D6407D"/>
    <w:rsid w:val="00D64815"/>
    <w:rsid w:val="00D6488C"/>
    <w:rsid w:val="00D654BA"/>
    <w:rsid w:val="00D6671A"/>
    <w:rsid w:val="00D66816"/>
    <w:rsid w:val="00D66852"/>
    <w:rsid w:val="00D6716F"/>
    <w:rsid w:val="00D67B9B"/>
    <w:rsid w:val="00D67C15"/>
    <w:rsid w:val="00D67C2E"/>
    <w:rsid w:val="00D70281"/>
    <w:rsid w:val="00D707F9"/>
    <w:rsid w:val="00D71325"/>
    <w:rsid w:val="00D71F92"/>
    <w:rsid w:val="00D72215"/>
    <w:rsid w:val="00D7271D"/>
    <w:rsid w:val="00D727AB"/>
    <w:rsid w:val="00D72B8A"/>
    <w:rsid w:val="00D72BAA"/>
    <w:rsid w:val="00D72E45"/>
    <w:rsid w:val="00D737F4"/>
    <w:rsid w:val="00D74143"/>
    <w:rsid w:val="00D7447C"/>
    <w:rsid w:val="00D7449C"/>
    <w:rsid w:val="00D74EF5"/>
    <w:rsid w:val="00D75682"/>
    <w:rsid w:val="00D759EC"/>
    <w:rsid w:val="00D75C20"/>
    <w:rsid w:val="00D75CCB"/>
    <w:rsid w:val="00D76917"/>
    <w:rsid w:val="00D77A35"/>
    <w:rsid w:val="00D77D8F"/>
    <w:rsid w:val="00D77E57"/>
    <w:rsid w:val="00D80C2E"/>
    <w:rsid w:val="00D80E56"/>
    <w:rsid w:val="00D80FF2"/>
    <w:rsid w:val="00D81CA7"/>
    <w:rsid w:val="00D82C04"/>
    <w:rsid w:val="00D83638"/>
    <w:rsid w:val="00D8385A"/>
    <w:rsid w:val="00D83DAF"/>
    <w:rsid w:val="00D83DE0"/>
    <w:rsid w:val="00D83FC9"/>
    <w:rsid w:val="00D84355"/>
    <w:rsid w:val="00D84775"/>
    <w:rsid w:val="00D84BA5"/>
    <w:rsid w:val="00D850F2"/>
    <w:rsid w:val="00D859B9"/>
    <w:rsid w:val="00D86214"/>
    <w:rsid w:val="00D8696D"/>
    <w:rsid w:val="00D86E23"/>
    <w:rsid w:val="00D8708D"/>
    <w:rsid w:val="00D874B2"/>
    <w:rsid w:val="00D87637"/>
    <w:rsid w:val="00D90005"/>
    <w:rsid w:val="00D90638"/>
    <w:rsid w:val="00D9073D"/>
    <w:rsid w:val="00D90E5D"/>
    <w:rsid w:val="00D910AD"/>
    <w:rsid w:val="00D91CAF"/>
    <w:rsid w:val="00D91F01"/>
    <w:rsid w:val="00D91FDE"/>
    <w:rsid w:val="00D92264"/>
    <w:rsid w:val="00D924B0"/>
    <w:rsid w:val="00D928C3"/>
    <w:rsid w:val="00D92B6F"/>
    <w:rsid w:val="00D92BC1"/>
    <w:rsid w:val="00D93207"/>
    <w:rsid w:val="00D93475"/>
    <w:rsid w:val="00D939D3"/>
    <w:rsid w:val="00D93A5B"/>
    <w:rsid w:val="00D93BEF"/>
    <w:rsid w:val="00D93C27"/>
    <w:rsid w:val="00D94542"/>
    <w:rsid w:val="00D9459A"/>
    <w:rsid w:val="00D94757"/>
    <w:rsid w:val="00D94E56"/>
    <w:rsid w:val="00D94FDA"/>
    <w:rsid w:val="00D95D4E"/>
    <w:rsid w:val="00D96C31"/>
    <w:rsid w:val="00D96F24"/>
    <w:rsid w:val="00D9710C"/>
    <w:rsid w:val="00D97924"/>
    <w:rsid w:val="00D97AE5"/>
    <w:rsid w:val="00DA00BC"/>
    <w:rsid w:val="00DA017A"/>
    <w:rsid w:val="00DA0542"/>
    <w:rsid w:val="00DA0612"/>
    <w:rsid w:val="00DA192B"/>
    <w:rsid w:val="00DA1B5A"/>
    <w:rsid w:val="00DA204D"/>
    <w:rsid w:val="00DA218E"/>
    <w:rsid w:val="00DA23FD"/>
    <w:rsid w:val="00DA2626"/>
    <w:rsid w:val="00DA29B2"/>
    <w:rsid w:val="00DA2A58"/>
    <w:rsid w:val="00DA3056"/>
    <w:rsid w:val="00DA3BDD"/>
    <w:rsid w:val="00DA428B"/>
    <w:rsid w:val="00DA466E"/>
    <w:rsid w:val="00DA4EEE"/>
    <w:rsid w:val="00DA5C51"/>
    <w:rsid w:val="00DA5E0A"/>
    <w:rsid w:val="00DA5EAC"/>
    <w:rsid w:val="00DA5EC6"/>
    <w:rsid w:val="00DA5F0C"/>
    <w:rsid w:val="00DA7008"/>
    <w:rsid w:val="00DA7EEB"/>
    <w:rsid w:val="00DB0021"/>
    <w:rsid w:val="00DB096D"/>
    <w:rsid w:val="00DB0D63"/>
    <w:rsid w:val="00DB19D5"/>
    <w:rsid w:val="00DB1B30"/>
    <w:rsid w:val="00DB1DFE"/>
    <w:rsid w:val="00DB2B58"/>
    <w:rsid w:val="00DB41F6"/>
    <w:rsid w:val="00DB4364"/>
    <w:rsid w:val="00DB473F"/>
    <w:rsid w:val="00DB4DB5"/>
    <w:rsid w:val="00DB4EC1"/>
    <w:rsid w:val="00DB4FDF"/>
    <w:rsid w:val="00DB649B"/>
    <w:rsid w:val="00DB6524"/>
    <w:rsid w:val="00DB667A"/>
    <w:rsid w:val="00DB6AF6"/>
    <w:rsid w:val="00DB6C07"/>
    <w:rsid w:val="00DB703C"/>
    <w:rsid w:val="00DB71EB"/>
    <w:rsid w:val="00DB7CD3"/>
    <w:rsid w:val="00DB7F90"/>
    <w:rsid w:val="00DC0729"/>
    <w:rsid w:val="00DC0B4F"/>
    <w:rsid w:val="00DC0F66"/>
    <w:rsid w:val="00DC118A"/>
    <w:rsid w:val="00DC1538"/>
    <w:rsid w:val="00DC1550"/>
    <w:rsid w:val="00DC1FBE"/>
    <w:rsid w:val="00DC2DC1"/>
    <w:rsid w:val="00DC2F8D"/>
    <w:rsid w:val="00DC36E1"/>
    <w:rsid w:val="00DC3EC9"/>
    <w:rsid w:val="00DC4106"/>
    <w:rsid w:val="00DC410A"/>
    <w:rsid w:val="00DC41A6"/>
    <w:rsid w:val="00DC437F"/>
    <w:rsid w:val="00DC4ACD"/>
    <w:rsid w:val="00DC4DA5"/>
    <w:rsid w:val="00DC5ADA"/>
    <w:rsid w:val="00DC5D46"/>
    <w:rsid w:val="00DC6D5C"/>
    <w:rsid w:val="00DC703A"/>
    <w:rsid w:val="00DC7191"/>
    <w:rsid w:val="00DC74EA"/>
    <w:rsid w:val="00DC7EE7"/>
    <w:rsid w:val="00DC7F7A"/>
    <w:rsid w:val="00DC7FF9"/>
    <w:rsid w:val="00DD082A"/>
    <w:rsid w:val="00DD12AC"/>
    <w:rsid w:val="00DD1440"/>
    <w:rsid w:val="00DD161A"/>
    <w:rsid w:val="00DD1A25"/>
    <w:rsid w:val="00DD1E88"/>
    <w:rsid w:val="00DD2060"/>
    <w:rsid w:val="00DD2206"/>
    <w:rsid w:val="00DD2B8D"/>
    <w:rsid w:val="00DD2D19"/>
    <w:rsid w:val="00DD3B56"/>
    <w:rsid w:val="00DD3FBB"/>
    <w:rsid w:val="00DD4944"/>
    <w:rsid w:val="00DD54B2"/>
    <w:rsid w:val="00DD57B7"/>
    <w:rsid w:val="00DD5853"/>
    <w:rsid w:val="00DD6112"/>
    <w:rsid w:val="00DD6994"/>
    <w:rsid w:val="00DD7790"/>
    <w:rsid w:val="00DE06C3"/>
    <w:rsid w:val="00DE0F54"/>
    <w:rsid w:val="00DE1B5D"/>
    <w:rsid w:val="00DE204A"/>
    <w:rsid w:val="00DE20A5"/>
    <w:rsid w:val="00DE23CC"/>
    <w:rsid w:val="00DE299F"/>
    <w:rsid w:val="00DE2C3E"/>
    <w:rsid w:val="00DE3573"/>
    <w:rsid w:val="00DE3C2F"/>
    <w:rsid w:val="00DE42AD"/>
    <w:rsid w:val="00DE45D2"/>
    <w:rsid w:val="00DE461F"/>
    <w:rsid w:val="00DE4D58"/>
    <w:rsid w:val="00DE511B"/>
    <w:rsid w:val="00DE58C2"/>
    <w:rsid w:val="00DE644A"/>
    <w:rsid w:val="00DE6C46"/>
    <w:rsid w:val="00DE6DFF"/>
    <w:rsid w:val="00DE6F01"/>
    <w:rsid w:val="00DE7374"/>
    <w:rsid w:val="00DE7C83"/>
    <w:rsid w:val="00DE7D86"/>
    <w:rsid w:val="00DF0920"/>
    <w:rsid w:val="00DF0948"/>
    <w:rsid w:val="00DF0AF1"/>
    <w:rsid w:val="00DF0BB1"/>
    <w:rsid w:val="00DF16C0"/>
    <w:rsid w:val="00DF1A40"/>
    <w:rsid w:val="00DF2438"/>
    <w:rsid w:val="00DF2738"/>
    <w:rsid w:val="00DF29C4"/>
    <w:rsid w:val="00DF2B90"/>
    <w:rsid w:val="00DF2F33"/>
    <w:rsid w:val="00DF2F76"/>
    <w:rsid w:val="00DF2FEC"/>
    <w:rsid w:val="00DF331E"/>
    <w:rsid w:val="00DF39DB"/>
    <w:rsid w:val="00DF3D03"/>
    <w:rsid w:val="00DF3E40"/>
    <w:rsid w:val="00DF4164"/>
    <w:rsid w:val="00DF4388"/>
    <w:rsid w:val="00DF484E"/>
    <w:rsid w:val="00DF63B5"/>
    <w:rsid w:val="00DF6B9C"/>
    <w:rsid w:val="00DF75DB"/>
    <w:rsid w:val="00DF780D"/>
    <w:rsid w:val="00DF783E"/>
    <w:rsid w:val="00E00FC8"/>
    <w:rsid w:val="00E01A07"/>
    <w:rsid w:val="00E01BF6"/>
    <w:rsid w:val="00E02807"/>
    <w:rsid w:val="00E02EE0"/>
    <w:rsid w:val="00E0301E"/>
    <w:rsid w:val="00E044F8"/>
    <w:rsid w:val="00E04682"/>
    <w:rsid w:val="00E04C78"/>
    <w:rsid w:val="00E04E60"/>
    <w:rsid w:val="00E04E7C"/>
    <w:rsid w:val="00E04EC8"/>
    <w:rsid w:val="00E05059"/>
    <w:rsid w:val="00E0558C"/>
    <w:rsid w:val="00E0590B"/>
    <w:rsid w:val="00E06045"/>
    <w:rsid w:val="00E060C6"/>
    <w:rsid w:val="00E06601"/>
    <w:rsid w:val="00E06D35"/>
    <w:rsid w:val="00E078F7"/>
    <w:rsid w:val="00E10117"/>
    <w:rsid w:val="00E10161"/>
    <w:rsid w:val="00E102B3"/>
    <w:rsid w:val="00E103B3"/>
    <w:rsid w:val="00E10AB0"/>
    <w:rsid w:val="00E10BB6"/>
    <w:rsid w:val="00E10F09"/>
    <w:rsid w:val="00E11510"/>
    <w:rsid w:val="00E12477"/>
    <w:rsid w:val="00E12857"/>
    <w:rsid w:val="00E12EEE"/>
    <w:rsid w:val="00E131E4"/>
    <w:rsid w:val="00E14934"/>
    <w:rsid w:val="00E14F00"/>
    <w:rsid w:val="00E14F68"/>
    <w:rsid w:val="00E15096"/>
    <w:rsid w:val="00E150CA"/>
    <w:rsid w:val="00E153C4"/>
    <w:rsid w:val="00E153F8"/>
    <w:rsid w:val="00E15666"/>
    <w:rsid w:val="00E15EF0"/>
    <w:rsid w:val="00E16C3A"/>
    <w:rsid w:val="00E172F1"/>
    <w:rsid w:val="00E21DE2"/>
    <w:rsid w:val="00E22A2B"/>
    <w:rsid w:val="00E230E2"/>
    <w:rsid w:val="00E233B9"/>
    <w:rsid w:val="00E23A3A"/>
    <w:rsid w:val="00E23AC4"/>
    <w:rsid w:val="00E23BD9"/>
    <w:rsid w:val="00E240D0"/>
    <w:rsid w:val="00E24E03"/>
    <w:rsid w:val="00E25BD1"/>
    <w:rsid w:val="00E25BF6"/>
    <w:rsid w:val="00E27307"/>
    <w:rsid w:val="00E301D9"/>
    <w:rsid w:val="00E308CF"/>
    <w:rsid w:val="00E31058"/>
    <w:rsid w:val="00E31FE6"/>
    <w:rsid w:val="00E325EB"/>
    <w:rsid w:val="00E32760"/>
    <w:rsid w:val="00E32DAE"/>
    <w:rsid w:val="00E330C8"/>
    <w:rsid w:val="00E33612"/>
    <w:rsid w:val="00E33AF8"/>
    <w:rsid w:val="00E348D4"/>
    <w:rsid w:val="00E34E78"/>
    <w:rsid w:val="00E351F0"/>
    <w:rsid w:val="00E35251"/>
    <w:rsid w:val="00E356E6"/>
    <w:rsid w:val="00E35FA7"/>
    <w:rsid w:val="00E36048"/>
    <w:rsid w:val="00E36186"/>
    <w:rsid w:val="00E36544"/>
    <w:rsid w:val="00E36E8C"/>
    <w:rsid w:val="00E377B3"/>
    <w:rsid w:val="00E377B5"/>
    <w:rsid w:val="00E400DF"/>
    <w:rsid w:val="00E41556"/>
    <w:rsid w:val="00E4157C"/>
    <w:rsid w:val="00E41686"/>
    <w:rsid w:val="00E418E5"/>
    <w:rsid w:val="00E419BD"/>
    <w:rsid w:val="00E419E6"/>
    <w:rsid w:val="00E41AE6"/>
    <w:rsid w:val="00E41FAB"/>
    <w:rsid w:val="00E42B91"/>
    <w:rsid w:val="00E437B8"/>
    <w:rsid w:val="00E43801"/>
    <w:rsid w:val="00E43AAA"/>
    <w:rsid w:val="00E43B14"/>
    <w:rsid w:val="00E43FF7"/>
    <w:rsid w:val="00E44BED"/>
    <w:rsid w:val="00E44FFA"/>
    <w:rsid w:val="00E45135"/>
    <w:rsid w:val="00E4534C"/>
    <w:rsid w:val="00E45A97"/>
    <w:rsid w:val="00E45DAB"/>
    <w:rsid w:val="00E45F0C"/>
    <w:rsid w:val="00E45F86"/>
    <w:rsid w:val="00E4624C"/>
    <w:rsid w:val="00E46BDD"/>
    <w:rsid w:val="00E477DC"/>
    <w:rsid w:val="00E47D15"/>
    <w:rsid w:val="00E50B33"/>
    <w:rsid w:val="00E50D95"/>
    <w:rsid w:val="00E51422"/>
    <w:rsid w:val="00E51730"/>
    <w:rsid w:val="00E5206E"/>
    <w:rsid w:val="00E52ED7"/>
    <w:rsid w:val="00E532E5"/>
    <w:rsid w:val="00E53304"/>
    <w:rsid w:val="00E5371A"/>
    <w:rsid w:val="00E53C59"/>
    <w:rsid w:val="00E54513"/>
    <w:rsid w:val="00E549C3"/>
    <w:rsid w:val="00E54AA0"/>
    <w:rsid w:val="00E54E29"/>
    <w:rsid w:val="00E557A5"/>
    <w:rsid w:val="00E559BB"/>
    <w:rsid w:val="00E55FED"/>
    <w:rsid w:val="00E56423"/>
    <w:rsid w:val="00E57298"/>
    <w:rsid w:val="00E5768A"/>
    <w:rsid w:val="00E57A63"/>
    <w:rsid w:val="00E60C4B"/>
    <w:rsid w:val="00E614AC"/>
    <w:rsid w:val="00E61BEB"/>
    <w:rsid w:val="00E62213"/>
    <w:rsid w:val="00E62D28"/>
    <w:rsid w:val="00E6361B"/>
    <w:rsid w:val="00E637A6"/>
    <w:rsid w:val="00E64398"/>
    <w:rsid w:val="00E647D9"/>
    <w:rsid w:val="00E649D3"/>
    <w:rsid w:val="00E64CDA"/>
    <w:rsid w:val="00E6515F"/>
    <w:rsid w:val="00E65E7D"/>
    <w:rsid w:val="00E65E87"/>
    <w:rsid w:val="00E65F18"/>
    <w:rsid w:val="00E65F8C"/>
    <w:rsid w:val="00E6629C"/>
    <w:rsid w:val="00E66616"/>
    <w:rsid w:val="00E66F5F"/>
    <w:rsid w:val="00E67285"/>
    <w:rsid w:val="00E6775A"/>
    <w:rsid w:val="00E704CD"/>
    <w:rsid w:val="00E70C90"/>
    <w:rsid w:val="00E713CB"/>
    <w:rsid w:val="00E7159E"/>
    <w:rsid w:val="00E71FE4"/>
    <w:rsid w:val="00E71FEC"/>
    <w:rsid w:val="00E7236A"/>
    <w:rsid w:val="00E723B7"/>
    <w:rsid w:val="00E723E4"/>
    <w:rsid w:val="00E7399F"/>
    <w:rsid w:val="00E745C3"/>
    <w:rsid w:val="00E746E4"/>
    <w:rsid w:val="00E74998"/>
    <w:rsid w:val="00E74A67"/>
    <w:rsid w:val="00E750B7"/>
    <w:rsid w:val="00E75560"/>
    <w:rsid w:val="00E75746"/>
    <w:rsid w:val="00E75FDD"/>
    <w:rsid w:val="00E76063"/>
    <w:rsid w:val="00E7684D"/>
    <w:rsid w:val="00E76C41"/>
    <w:rsid w:val="00E76C54"/>
    <w:rsid w:val="00E76CDD"/>
    <w:rsid w:val="00E76D85"/>
    <w:rsid w:val="00E7724F"/>
    <w:rsid w:val="00E776EC"/>
    <w:rsid w:val="00E80463"/>
    <w:rsid w:val="00E805A1"/>
    <w:rsid w:val="00E8071F"/>
    <w:rsid w:val="00E8103F"/>
    <w:rsid w:val="00E810C5"/>
    <w:rsid w:val="00E812B6"/>
    <w:rsid w:val="00E818F7"/>
    <w:rsid w:val="00E81DA2"/>
    <w:rsid w:val="00E82081"/>
    <w:rsid w:val="00E83287"/>
    <w:rsid w:val="00E836C2"/>
    <w:rsid w:val="00E83E1E"/>
    <w:rsid w:val="00E8411D"/>
    <w:rsid w:val="00E843F3"/>
    <w:rsid w:val="00E8501F"/>
    <w:rsid w:val="00E85769"/>
    <w:rsid w:val="00E85B8B"/>
    <w:rsid w:val="00E85FB8"/>
    <w:rsid w:val="00E866B6"/>
    <w:rsid w:val="00E86F9D"/>
    <w:rsid w:val="00E870BF"/>
    <w:rsid w:val="00E87442"/>
    <w:rsid w:val="00E87C0E"/>
    <w:rsid w:val="00E90464"/>
    <w:rsid w:val="00E90BAB"/>
    <w:rsid w:val="00E9121C"/>
    <w:rsid w:val="00E918C4"/>
    <w:rsid w:val="00E9190C"/>
    <w:rsid w:val="00E927D1"/>
    <w:rsid w:val="00E93810"/>
    <w:rsid w:val="00E93AD6"/>
    <w:rsid w:val="00E95DD5"/>
    <w:rsid w:val="00E960AC"/>
    <w:rsid w:val="00E967F2"/>
    <w:rsid w:val="00E96B81"/>
    <w:rsid w:val="00E96F93"/>
    <w:rsid w:val="00E97312"/>
    <w:rsid w:val="00E974E5"/>
    <w:rsid w:val="00E977D4"/>
    <w:rsid w:val="00EA014D"/>
    <w:rsid w:val="00EA0185"/>
    <w:rsid w:val="00EA03BD"/>
    <w:rsid w:val="00EA03D7"/>
    <w:rsid w:val="00EA16FE"/>
    <w:rsid w:val="00EA1795"/>
    <w:rsid w:val="00EA2346"/>
    <w:rsid w:val="00EA30C5"/>
    <w:rsid w:val="00EA30D3"/>
    <w:rsid w:val="00EA340C"/>
    <w:rsid w:val="00EA3529"/>
    <w:rsid w:val="00EA3634"/>
    <w:rsid w:val="00EA38C0"/>
    <w:rsid w:val="00EA4DC3"/>
    <w:rsid w:val="00EA5063"/>
    <w:rsid w:val="00EA5EB8"/>
    <w:rsid w:val="00EA6427"/>
    <w:rsid w:val="00EA64CE"/>
    <w:rsid w:val="00EA6637"/>
    <w:rsid w:val="00EA670D"/>
    <w:rsid w:val="00EA6E9B"/>
    <w:rsid w:val="00EA7451"/>
    <w:rsid w:val="00EA7487"/>
    <w:rsid w:val="00EA7867"/>
    <w:rsid w:val="00EA7A87"/>
    <w:rsid w:val="00EB0398"/>
    <w:rsid w:val="00EB05FC"/>
    <w:rsid w:val="00EB0FD6"/>
    <w:rsid w:val="00EB17EC"/>
    <w:rsid w:val="00EB1958"/>
    <w:rsid w:val="00EB195C"/>
    <w:rsid w:val="00EB20FE"/>
    <w:rsid w:val="00EB2484"/>
    <w:rsid w:val="00EB2634"/>
    <w:rsid w:val="00EB36A8"/>
    <w:rsid w:val="00EB3B06"/>
    <w:rsid w:val="00EB54D3"/>
    <w:rsid w:val="00EB5B1A"/>
    <w:rsid w:val="00EB5F30"/>
    <w:rsid w:val="00EB6998"/>
    <w:rsid w:val="00EB7764"/>
    <w:rsid w:val="00EB7834"/>
    <w:rsid w:val="00EB7952"/>
    <w:rsid w:val="00EC03DF"/>
    <w:rsid w:val="00EC04E1"/>
    <w:rsid w:val="00EC0F97"/>
    <w:rsid w:val="00EC0FD3"/>
    <w:rsid w:val="00EC1130"/>
    <w:rsid w:val="00EC1263"/>
    <w:rsid w:val="00EC1590"/>
    <w:rsid w:val="00EC18AA"/>
    <w:rsid w:val="00EC1BF3"/>
    <w:rsid w:val="00EC1CCB"/>
    <w:rsid w:val="00EC1E75"/>
    <w:rsid w:val="00EC2846"/>
    <w:rsid w:val="00EC2FA5"/>
    <w:rsid w:val="00EC3376"/>
    <w:rsid w:val="00EC49B0"/>
    <w:rsid w:val="00EC50B4"/>
    <w:rsid w:val="00EC516B"/>
    <w:rsid w:val="00EC56FD"/>
    <w:rsid w:val="00EC58F6"/>
    <w:rsid w:val="00EC6258"/>
    <w:rsid w:val="00EC72B2"/>
    <w:rsid w:val="00EC76E4"/>
    <w:rsid w:val="00EC7727"/>
    <w:rsid w:val="00EC7E93"/>
    <w:rsid w:val="00ED1BF9"/>
    <w:rsid w:val="00ED1E04"/>
    <w:rsid w:val="00ED215C"/>
    <w:rsid w:val="00ED229F"/>
    <w:rsid w:val="00ED2885"/>
    <w:rsid w:val="00ED3493"/>
    <w:rsid w:val="00ED40DA"/>
    <w:rsid w:val="00ED4455"/>
    <w:rsid w:val="00ED44C3"/>
    <w:rsid w:val="00ED4D85"/>
    <w:rsid w:val="00ED4DA2"/>
    <w:rsid w:val="00ED50FD"/>
    <w:rsid w:val="00ED575E"/>
    <w:rsid w:val="00ED5916"/>
    <w:rsid w:val="00ED5C12"/>
    <w:rsid w:val="00ED5C4B"/>
    <w:rsid w:val="00ED61E2"/>
    <w:rsid w:val="00ED7E78"/>
    <w:rsid w:val="00EE01B6"/>
    <w:rsid w:val="00EE0952"/>
    <w:rsid w:val="00EE0F07"/>
    <w:rsid w:val="00EE18AE"/>
    <w:rsid w:val="00EE1D31"/>
    <w:rsid w:val="00EE2E1B"/>
    <w:rsid w:val="00EE360A"/>
    <w:rsid w:val="00EE3649"/>
    <w:rsid w:val="00EE38B3"/>
    <w:rsid w:val="00EE3ADF"/>
    <w:rsid w:val="00EE3F65"/>
    <w:rsid w:val="00EE5458"/>
    <w:rsid w:val="00EE57C8"/>
    <w:rsid w:val="00EE57F2"/>
    <w:rsid w:val="00EE6799"/>
    <w:rsid w:val="00EE6916"/>
    <w:rsid w:val="00EE6B11"/>
    <w:rsid w:val="00EE6E1C"/>
    <w:rsid w:val="00EE71FD"/>
    <w:rsid w:val="00EE7A71"/>
    <w:rsid w:val="00EE7BDD"/>
    <w:rsid w:val="00EF0892"/>
    <w:rsid w:val="00EF0D92"/>
    <w:rsid w:val="00EF112A"/>
    <w:rsid w:val="00EF128B"/>
    <w:rsid w:val="00EF1404"/>
    <w:rsid w:val="00EF1AC6"/>
    <w:rsid w:val="00EF1BDD"/>
    <w:rsid w:val="00EF1EF6"/>
    <w:rsid w:val="00EF2677"/>
    <w:rsid w:val="00EF2E04"/>
    <w:rsid w:val="00EF2E53"/>
    <w:rsid w:val="00EF31B0"/>
    <w:rsid w:val="00EF394C"/>
    <w:rsid w:val="00EF3D61"/>
    <w:rsid w:val="00EF497A"/>
    <w:rsid w:val="00EF506A"/>
    <w:rsid w:val="00EF57EF"/>
    <w:rsid w:val="00EF6549"/>
    <w:rsid w:val="00EF6A99"/>
    <w:rsid w:val="00EF6AE6"/>
    <w:rsid w:val="00EF6DDE"/>
    <w:rsid w:val="00EF6E45"/>
    <w:rsid w:val="00EF6F79"/>
    <w:rsid w:val="00EF7A6E"/>
    <w:rsid w:val="00EF7E54"/>
    <w:rsid w:val="00F00544"/>
    <w:rsid w:val="00F006A2"/>
    <w:rsid w:val="00F00724"/>
    <w:rsid w:val="00F00BA4"/>
    <w:rsid w:val="00F00E04"/>
    <w:rsid w:val="00F01524"/>
    <w:rsid w:val="00F019FC"/>
    <w:rsid w:val="00F02331"/>
    <w:rsid w:val="00F03A04"/>
    <w:rsid w:val="00F03F0F"/>
    <w:rsid w:val="00F03F46"/>
    <w:rsid w:val="00F04121"/>
    <w:rsid w:val="00F04145"/>
    <w:rsid w:val="00F04576"/>
    <w:rsid w:val="00F04AA5"/>
    <w:rsid w:val="00F0551C"/>
    <w:rsid w:val="00F05572"/>
    <w:rsid w:val="00F059D8"/>
    <w:rsid w:val="00F05B70"/>
    <w:rsid w:val="00F0600D"/>
    <w:rsid w:val="00F06622"/>
    <w:rsid w:val="00F06663"/>
    <w:rsid w:val="00F067BF"/>
    <w:rsid w:val="00F06F8A"/>
    <w:rsid w:val="00F074ED"/>
    <w:rsid w:val="00F07861"/>
    <w:rsid w:val="00F10155"/>
    <w:rsid w:val="00F10181"/>
    <w:rsid w:val="00F103C8"/>
    <w:rsid w:val="00F104EC"/>
    <w:rsid w:val="00F10799"/>
    <w:rsid w:val="00F108DD"/>
    <w:rsid w:val="00F11902"/>
    <w:rsid w:val="00F11AA5"/>
    <w:rsid w:val="00F12332"/>
    <w:rsid w:val="00F12995"/>
    <w:rsid w:val="00F13F59"/>
    <w:rsid w:val="00F13FDB"/>
    <w:rsid w:val="00F14085"/>
    <w:rsid w:val="00F140B5"/>
    <w:rsid w:val="00F14627"/>
    <w:rsid w:val="00F14B1A"/>
    <w:rsid w:val="00F1583E"/>
    <w:rsid w:val="00F15F53"/>
    <w:rsid w:val="00F15FCA"/>
    <w:rsid w:val="00F16D07"/>
    <w:rsid w:val="00F1785C"/>
    <w:rsid w:val="00F178EF"/>
    <w:rsid w:val="00F17CC7"/>
    <w:rsid w:val="00F2062B"/>
    <w:rsid w:val="00F208B7"/>
    <w:rsid w:val="00F20943"/>
    <w:rsid w:val="00F2124F"/>
    <w:rsid w:val="00F2172C"/>
    <w:rsid w:val="00F21C91"/>
    <w:rsid w:val="00F2269F"/>
    <w:rsid w:val="00F22768"/>
    <w:rsid w:val="00F2286B"/>
    <w:rsid w:val="00F22977"/>
    <w:rsid w:val="00F22D87"/>
    <w:rsid w:val="00F231C1"/>
    <w:rsid w:val="00F23431"/>
    <w:rsid w:val="00F23746"/>
    <w:rsid w:val="00F23A56"/>
    <w:rsid w:val="00F240ED"/>
    <w:rsid w:val="00F241C3"/>
    <w:rsid w:val="00F24253"/>
    <w:rsid w:val="00F258F0"/>
    <w:rsid w:val="00F25D3D"/>
    <w:rsid w:val="00F2630B"/>
    <w:rsid w:val="00F26B6D"/>
    <w:rsid w:val="00F27084"/>
    <w:rsid w:val="00F27247"/>
    <w:rsid w:val="00F276E9"/>
    <w:rsid w:val="00F27B90"/>
    <w:rsid w:val="00F3051E"/>
    <w:rsid w:val="00F30E65"/>
    <w:rsid w:val="00F31847"/>
    <w:rsid w:val="00F32251"/>
    <w:rsid w:val="00F32812"/>
    <w:rsid w:val="00F32B4F"/>
    <w:rsid w:val="00F3322C"/>
    <w:rsid w:val="00F3360E"/>
    <w:rsid w:val="00F3395B"/>
    <w:rsid w:val="00F33F17"/>
    <w:rsid w:val="00F34708"/>
    <w:rsid w:val="00F34BCD"/>
    <w:rsid w:val="00F34C95"/>
    <w:rsid w:val="00F35459"/>
    <w:rsid w:val="00F3562D"/>
    <w:rsid w:val="00F359AE"/>
    <w:rsid w:val="00F35B2A"/>
    <w:rsid w:val="00F36047"/>
    <w:rsid w:val="00F361C3"/>
    <w:rsid w:val="00F362DB"/>
    <w:rsid w:val="00F3653C"/>
    <w:rsid w:val="00F36B0F"/>
    <w:rsid w:val="00F37201"/>
    <w:rsid w:val="00F376D8"/>
    <w:rsid w:val="00F37C9C"/>
    <w:rsid w:val="00F4089B"/>
    <w:rsid w:val="00F411E6"/>
    <w:rsid w:val="00F4166E"/>
    <w:rsid w:val="00F418A3"/>
    <w:rsid w:val="00F4287A"/>
    <w:rsid w:val="00F428E9"/>
    <w:rsid w:val="00F43652"/>
    <w:rsid w:val="00F442B5"/>
    <w:rsid w:val="00F452A2"/>
    <w:rsid w:val="00F45435"/>
    <w:rsid w:val="00F45C0F"/>
    <w:rsid w:val="00F45E26"/>
    <w:rsid w:val="00F45F8C"/>
    <w:rsid w:val="00F461AC"/>
    <w:rsid w:val="00F46466"/>
    <w:rsid w:val="00F47698"/>
    <w:rsid w:val="00F5020D"/>
    <w:rsid w:val="00F50A83"/>
    <w:rsid w:val="00F5177E"/>
    <w:rsid w:val="00F518F3"/>
    <w:rsid w:val="00F524CF"/>
    <w:rsid w:val="00F53350"/>
    <w:rsid w:val="00F5359A"/>
    <w:rsid w:val="00F54590"/>
    <w:rsid w:val="00F54D5B"/>
    <w:rsid w:val="00F54E59"/>
    <w:rsid w:val="00F5532E"/>
    <w:rsid w:val="00F557E6"/>
    <w:rsid w:val="00F55B4F"/>
    <w:rsid w:val="00F57A89"/>
    <w:rsid w:val="00F601DE"/>
    <w:rsid w:val="00F60431"/>
    <w:rsid w:val="00F60E66"/>
    <w:rsid w:val="00F61ACD"/>
    <w:rsid w:val="00F61CB2"/>
    <w:rsid w:val="00F61E98"/>
    <w:rsid w:val="00F624AA"/>
    <w:rsid w:val="00F62B64"/>
    <w:rsid w:val="00F62E0E"/>
    <w:rsid w:val="00F64C37"/>
    <w:rsid w:val="00F65387"/>
    <w:rsid w:val="00F65E97"/>
    <w:rsid w:val="00F670ED"/>
    <w:rsid w:val="00F67140"/>
    <w:rsid w:val="00F67729"/>
    <w:rsid w:val="00F7088E"/>
    <w:rsid w:val="00F70AA3"/>
    <w:rsid w:val="00F726B0"/>
    <w:rsid w:val="00F72B25"/>
    <w:rsid w:val="00F73129"/>
    <w:rsid w:val="00F733C2"/>
    <w:rsid w:val="00F7450A"/>
    <w:rsid w:val="00F74805"/>
    <w:rsid w:val="00F763F7"/>
    <w:rsid w:val="00F7650E"/>
    <w:rsid w:val="00F76DF2"/>
    <w:rsid w:val="00F77054"/>
    <w:rsid w:val="00F77409"/>
    <w:rsid w:val="00F774CF"/>
    <w:rsid w:val="00F775EE"/>
    <w:rsid w:val="00F80751"/>
    <w:rsid w:val="00F807CE"/>
    <w:rsid w:val="00F80984"/>
    <w:rsid w:val="00F80C2A"/>
    <w:rsid w:val="00F81496"/>
    <w:rsid w:val="00F81842"/>
    <w:rsid w:val="00F81CDA"/>
    <w:rsid w:val="00F81F5E"/>
    <w:rsid w:val="00F81F7D"/>
    <w:rsid w:val="00F82048"/>
    <w:rsid w:val="00F82503"/>
    <w:rsid w:val="00F82686"/>
    <w:rsid w:val="00F82E48"/>
    <w:rsid w:val="00F82FD4"/>
    <w:rsid w:val="00F83DBE"/>
    <w:rsid w:val="00F844FB"/>
    <w:rsid w:val="00F84DCF"/>
    <w:rsid w:val="00F84DF8"/>
    <w:rsid w:val="00F84FF3"/>
    <w:rsid w:val="00F85075"/>
    <w:rsid w:val="00F85A65"/>
    <w:rsid w:val="00F85D8F"/>
    <w:rsid w:val="00F86292"/>
    <w:rsid w:val="00F86A0B"/>
    <w:rsid w:val="00F86A16"/>
    <w:rsid w:val="00F86EB8"/>
    <w:rsid w:val="00F87030"/>
    <w:rsid w:val="00F87166"/>
    <w:rsid w:val="00F87634"/>
    <w:rsid w:val="00F876E8"/>
    <w:rsid w:val="00F876F0"/>
    <w:rsid w:val="00F87924"/>
    <w:rsid w:val="00F9018A"/>
    <w:rsid w:val="00F901FB"/>
    <w:rsid w:val="00F902C6"/>
    <w:rsid w:val="00F91069"/>
    <w:rsid w:val="00F913E2"/>
    <w:rsid w:val="00F91909"/>
    <w:rsid w:val="00F91B3F"/>
    <w:rsid w:val="00F920BF"/>
    <w:rsid w:val="00F9301C"/>
    <w:rsid w:val="00F9376F"/>
    <w:rsid w:val="00F93A87"/>
    <w:rsid w:val="00F93D01"/>
    <w:rsid w:val="00F947C0"/>
    <w:rsid w:val="00F94A83"/>
    <w:rsid w:val="00F9534A"/>
    <w:rsid w:val="00F95437"/>
    <w:rsid w:val="00F9595C"/>
    <w:rsid w:val="00F95F7E"/>
    <w:rsid w:val="00F9693E"/>
    <w:rsid w:val="00F9724E"/>
    <w:rsid w:val="00F9788A"/>
    <w:rsid w:val="00F97B01"/>
    <w:rsid w:val="00F97D70"/>
    <w:rsid w:val="00FA087D"/>
    <w:rsid w:val="00FA1395"/>
    <w:rsid w:val="00FA17B8"/>
    <w:rsid w:val="00FA3153"/>
    <w:rsid w:val="00FA386F"/>
    <w:rsid w:val="00FA402D"/>
    <w:rsid w:val="00FA4147"/>
    <w:rsid w:val="00FA4B00"/>
    <w:rsid w:val="00FA5104"/>
    <w:rsid w:val="00FA5129"/>
    <w:rsid w:val="00FA62A9"/>
    <w:rsid w:val="00FA6DB4"/>
    <w:rsid w:val="00FA6EAD"/>
    <w:rsid w:val="00FA6F05"/>
    <w:rsid w:val="00FA73BF"/>
    <w:rsid w:val="00FA7455"/>
    <w:rsid w:val="00FA7597"/>
    <w:rsid w:val="00FA76EE"/>
    <w:rsid w:val="00FA7B4B"/>
    <w:rsid w:val="00FA7E29"/>
    <w:rsid w:val="00FA7E7B"/>
    <w:rsid w:val="00FB066D"/>
    <w:rsid w:val="00FB0D20"/>
    <w:rsid w:val="00FB0D58"/>
    <w:rsid w:val="00FB15DA"/>
    <w:rsid w:val="00FB18D4"/>
    <w:rsid w:val="00FB1DFC"/>
    <w:rsid w:val="00FB1E73"/>
    <w:rsid w:val="00FB2691"/>
    <w:rsid w:val="00FB33C1"/>
    <w:rsid w:val="00FB38A1"/>
    <w:rsid w:val="00FB3FEB"/>
    <w:rsid w:val="00FB40D1"/>
    <w:rsid w:val="00FB4676"/>
    <w:rsid w:val="00FB4918"/>
    <w:rsid w:val="00FB49B1"/>
    <w:rsid w:val="00FB53B9"/>
    <w:rsid w:val="00FB58C9"/>
    <w:rsid w:val="00FB61D5"/>
    <w:rsid w:val="00FB6422"/>
    <w:rsid w:val="00FB64AD"/>
    <w:rsid w:val="00FB6C44"/>
    <w:rsid w:val="00FB7524"/>
    <w:rsid w:val="00FB7692"/>
    <w:rsid w:val="00FB7F01"/>
    <w:rsid w:val="00FC071F"/>
    <w:rsid w:val="00FC14E4"/>
    <w:rsid w:val="00FC1CAB"/>
    <w:rsid w:val="00FC1CD9"/>
    <w:rsid w:val="00FC2934"/>
    <w:rsid w:val="00FC3485"/>
    <w:rsid w:val="00FC38FF"/>
    <w:rsid w:val="00FC3F34"/>
    <w:rsid w:val="00FC4FF1"/>
    <w:rsid w:val="00FC57E7"/>
    <w:rsid w:val="00FC62A6"/>
    <w:rsid w:val="00FC6A4B"/>
    <w:rsid w:val="00FC6FEB"/>
    <w:rsid w:val="00FC72BE"/>
    <w:rsid w:val="00FD0077"/>
    <w:rsid w:val="00FD0525"/>
    <w:rsid w:val="00FD1EC0"/>
    <w:rsid w:val="00FD2302"/>
    <w:rsid w:val="00FD283E"/>
    <w:rsid w:val="00FD2874"/>
    <w:rsid w:val="00FD2998"/>
    <w:rsid w:val="00FD38AD"/>
    <w:rsid w:val="00FD3B0C"/>
    <w:rsid w:val="00FD3D76"/>
    <w:rsid w:val="00FD3EC3"/>
    <w:rsid w:val="00FD4895"/>
    <w:rsid w:val="00FD4A26"/>
    <w:rsid w:val="00FD5621"/>
    <w:rsid w:val="00FD5719"/>
    <w:rsid w:val="00FD5B17"/>
    <w:rsid w:val="00FD5CDC"/>
    <w:rsid w:val="00FD5E82"/>
    <w:rsid w:val="00FD690E"/>
    <w:rsid w:val="00FD6A21"/>
    <w:rsid w:val="00FD749F"/>
    <w:rsid w:val="00FD7A82"/>
    <w:rsid w:val="00FE0CE9"/>
    <w:rsid w:val="00FE0E91"/>
    <w:rsid w:val="00FE1366"/>
    <w:rsid w:val="00FE1EA8"/>
    <w:rsid w:val="00FE22A3"/>
    <w:rsid w:val="00FE266B"/>
    <w:rsid w:val="00FE26F0"/>
    <w:rsid w:val="00FE2985"/>
    <w:rsid w:val="00FE2EF1"/>
    <w:rsid w:val="00FE3116"/>
    <w:rsid w:val="00FE3918"/>
    <w:rsid w:val="00FE3EA8"/>
    <w:rsid w:val="00FE5B08"/>
    <w:rsid w:val="00FE62C6"/>
    <w:rsid w:val="00FE6613"/>
    <w:rsid w:val="00FE7C08"/>
    <w:rsid w:val="00FE7EC1"/>
    <w:rsid w:val="00FF0374"/>
    <w:rsid w:val="00FF05A4"/>
    <w:rsid w:val="00FF0FB5"/>
    <w:rsid w:val="00FF313C"/>
    <w:rsid w:val="00FF3189"/>
    <w:rsid w:val="00FF411E"/>
    <w:rsid w:val="00FF43D0"/>
    <w:rsid w:val="00FF4891"/>
    <w:rsid w:val="00FF58BE"/>
    <w:rsid w:val="00FF5AEB"/>
    <w:rsid w:val="00FF6341"/>
    <w:rsid w:val="00FF6BED"/>
    <w:rsid w:val="00FF6E90"/>
    <w:rsid w:val="00FF71A6"/>
    <w:rsid w:val="00FF77D3"/>
    <w:rsid w:val="00FF798D"/>
    <w:rsid w:val="00FF79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C538952"/>
  <w15:docId w15:val="{574B0B2A-788B-4710-9EE6-6860960E07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qFormat="1"/>
    <w:lsdException w:name="heading 3" w:locked="1" w:uiPriority="0" w:qFormat="1"/>
    <w:lsdException w:name="heading 4" w:locked="1" w:uiPriority="0" w:qFormat="1"/>
    <w:lsdException w:name="heading 5" w:locked="1" w:uiPriority="0"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39"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locked="1" w:semiHidden="1" w:unhideWhenUsed="1"/>
    <w:lsdException w:name="header" w:locked="1"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semiHidden="1" w:unhideWhenUsed="1"/>
    <w:lsdException w:name="line number" w:semiHidden="1" w:unhideWhenUsed="1"/>
    <w:lsdException w:name="page number" w:locked="1"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locked="1" w:semiHidden="1" w:uiPriority="0" w:unhideWhenUsed="1"/>
    <w:lsdException w:name="Body Text Indent" w:locked="1"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semiHidden="1" w:uiPriority="0" w:unhideWhenUsed="1"/>
    <w:lsdException w:name="Body Text 3" w:locked="1" w:semiHidden="1" w:uiPriority="0" w:unhideWhenUsed="1"/>
    <w:lsdException w:name="Body Text Indent 2" w:locked="1"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semiHidden="1" w:uiPriority="0"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C1A15"/>
    <w:rPr>
      <w:rFonts w:ascii="Times New Roman" w:eastAsia="Times New Roman" w:hAnsi="Times New Roman"/>
      <w:sz w:val="28"/>
      <w:szCs w:val="28"/>
    </w:rPr>
  </w:style>
  <w:style w:type="paragraph" w:styleId="Heading1">
    <w:name w:val="heading 1"/>
    <w:aliases w:val="Heading 1 Char Char"/>
    <w:basedOn w:val="Normal"/>
    <w:next w:val="Normal"/>
    <w:link w:val="Heading1Char"/>
    <w:qFormat/>
    <w:rsid w:val="008B6465"/>
    <w:pPr>
      <w:keepNext/>
      <w:jc w:val="center"/>
      <w:outlineLvl w:val="0"/>
    </w:pPr>
    <w:rPr>
      <w:rFonts w:ascii=".VnTimeH" w:hAnsi=".VnTimeH" w:cs=".VnTimeH"/>
      <w:b/>
      <w:bCs/>
      <w:lang w:val="en-AU"/>
    </w:rPr>
  </w:style>
  <w:style w:type="paragraph" w:styleId="Heading2">
    <w:name w:val="heading 2"/>
    <w:basedOn w:val="Normal"/>
    <w:next w:val="Normal"/>
    <w:link w:val="Heading2Char"/>
    <w:uiPriority w:val="99"/>
    <w:qFormat/>
    <w:rsid w:val="008B6465"/>
    <w:pPr>
      <w:keepNext/>
      <w:jc w:val="center"/>
      <w:outlineLvl w:val="1"/>
    </w:pPr>
    <w:rPr>
      <w:rFonts w:ascii=".VnTimeH" w:hAnsi=".VnTimeH" w:cs=".VnTimeH"/>
      <w:b/>
      <w:bCs/>
      <w:sz w:val="26"/>
      <w:szCs w:val="26"/>
    </w:rPr>
  </w:style>
  <w:style w:type="paragraph" w:styleId="Heading3">
    <w:name w:val="heading 3"/>
    <w:basedOn w:val="Normal"/>
    <w:next w:val="Normal"/>
    <w:link w:val="Heading3Char"/>
    <w:qFormat/>
    <w:rsid w:val="008B6465"/>
    <w:pPr>
      <w:keepNext/>
      <w:ind w:left="-108"/>
      <w:outlineLvl w:val="2"/>
    </w:pPr>
    <w:rPr>
      <w:rFonts w:ascii=".VnTimeH" w:hAnsi=".VnTimeH" w:cs=".VnTimeH"/>
      <w:b/>
      <w:bCs/>
      <w:spacing w:val="-20"/>
      <w:sz w:val="24"/>
      <w:szCs w:val="24"/>
    </w:rPr>
  </w:style>
  <w:style w:type="paragraph" w:styleId="Heading4">
    <w:name w:val="heading 4"/>
    <w:basedOn w:val="Normal"/>
    <w:next w:val="Normal"/>
    <w:link w:val="Heading4Char"/>
    <w:qFormat/>
    <w:rsid w:val="008B6465"/>
    <w:pPr>
      <w:keepNext/>
      <w:jc w:val="center"/>
      <w:outlineLvl w:val="3"/>
    </w:pPr>
    <w:rPr>
      <w:b/>
      <w:bCs/>
      <w:sz w:val="22"/>
      <w:szCs w:val="22"/>
      <w:lang w:val="en-AU"/>
    </w:rPr>
  </w:style>
  <w:style w:type="paragraph" w:styleId="Heading5">
    <w:name w:val="heading 5"/>
    <w:basedOn w:val="Normal"/>
    <w:next w:val="Normal"/>
    <w:link w:val="Heading5Char"/>
    <w:qFormat/>
    <w:rsid w:val="008B6465"/>
    <w:pPr>
      <w:keepNext/>
      <w:jc w:val="right"/>
      <w:outlineLvl w:val="4"/>
    </w:pPr>
    <w:rPr>
      <w:rFonts w:ascii=".VnTime" w:hAnsi=".VnTime" w:cs=".VnTime"/>
      <w:i/>
      <w:iCs/>
    </w:rPr>
  </w:style>
  <w:style w:type="paragraph" w:styleId="Heading6">
    <w:name w:val="heading 6"/>
    <w:basedOn w:val="Normal"/>
    <w:next w:val="Normal"/>
    <w:link w:val="Heading6Char"/>
    <w:qFormat/>
    <w:locked/>
    <w:rsid w:val="00750751"/>
    <w:pPr>
      <w:keepNext/>
      <w:spacing w:after="100"/>
      <w:ind w:firstLine="567"/>
      <w:jc w:val="center"/>
      <w:outlineLvl w:val="5"/>
    </w:pPr>
    <w:rPr>
      <w:b/>
      <w:color w:val="000000"/>
      <w:sz w:val="24"/>
      <w:szCs w:val="24"/>
    </w:rPr>
  </w:style>
  <w:style w:type="paragraph" w:styleId="Heading7">
    <w:name w:val="heading 7"/>
    <w:basedOn w:val="Normal"/>
    <w:next w:val="Normal"/>
    <w:link w:val="Heading7Char"/>
    <w:qFormat/>
    <w:locked/>
    <w:rsid w:val="00750751"/>
    <w:pPr>
      <w:keepNext/>
      <w:outlineLvl w:val="6"/>
    </w:pPr>
    <w:rPr>
      <w:rFonts w:ascii=".VnTimeH" w:hAnsi=".VnTimeH"/>
      <w:b/>
      <w:sz w:val="26"/>
      <w:szCs w:val="20"/>
    </w:rPr>
  </w:style>
  <w:style w:type="paragraph" w:styleId="Heading9">
    <w:name w:val="heading 9"/>
    <w:basedOn w:val="Normal"/>
    <w:next w:val="Normal"/>
    <w:link w:val="Heading9Char"/>
    <w:semiHidden/>
    <w:unhideWhenUsed/>
    <w:qFormat/>
    <w:locked/>
    <w:rsid w:val="00B752F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 Char Char Char"/>
    <w:link w:val="Heading1"/>
    <w:locked/>
    <w:rsid w:val="008B6465"/>
    <w:rPr>
      <w:rFonts w:ascii=".VnTimeH" w:hAnsi=".VnTimeH" w:cs=".VnTimeH"/>
      <w:b/>
      <w:bCs/>
      <w:sz w:val="20"/>
      <w:szCs w:val="20"/>
      <w:lang w:val="en-AU"/>
    </w:rPr>
  </w:style>
  <w:style w:type="character" w:customStyle="1" w:styleId="Heading2Char">
    <w:name w:val="Heading 2 Char"/>
    <w:link w:val="Heading2"/>
    <w:uiPriority w:val="99"/>
    <w:locked/>
    <w:rsid w:val="008B6465"/>
    <w:rPr>
      <w:rFonts w:ascii=".VnTimeH" w:hAnsi=".VnTimeH" w:cs=".VnTimeH"/>
      <w:b/>
      <w:bCs/>
      <w:sz w:val="20"/>
      <w:szCs w:val="20"/>
    </w:rPr>
  </w:style>
  <w:style w:type="character" w:customStyle="1" w:styleId="Heading3Char">
    <w:name w:val="Heading 3 Char"/>
    <w:link w:val="Heading3"/>
    <w:locked/>
    <w:rsid w:val="008B6465"/>
    <w:rPr>
      <w:rFonts w:ascii=".VnTimeH" w:hAnsi=".VnTimeH" w:cs=".VnTimeH"/>
      <w:b/>
      <w:bCs/>
      <w:spacing w:val="-20"/>
      <w:sz w:val="20"/>
      <w:szCs w:val="20"/>
    </w:rPr>
  </w:style>
  <w:style w:type="character" w:customStyle="1" w:styleId="Heading4Char">
    <w:name w:val="Heading 4 Char"/>
    <w:link w:val="Heading4"/>
    <w:locked/>
    <w:rsid w:val="008B6465"/>
    <w:rPr>
      <w:rFonts w:ascii="Times New Roman" w:hAnsi="Times New Roman" w:cs="Times New Roman"/>
      <w:b/>
      <w:bCs/>
      <w:sz w:val="20"/>
      <w:szCs w:val="20"/>
      <w:lang w:val="en-AU"/>
    </w:rPr>
  </w:style>
  <w:style w:type="character" w:customStyle="1" w:styleId="Heading5Char">
    <w:name w:val="Heading 5 Char"/>
    <w:link w:val="Heading5"/>
    <w:locked/>
    <w:rsid w:val="008B6465"/>
    <w:rPr>
      <w:rFonts w:ascii=".VnTime" w:hAnsi=".VnTime" w:cs=".VnTime"/>
      <w:i/>
      <w:iCs/>
      <w:sz w:val="20"/>
      <w:szCs w:val="20"/>
    </w:rPr>
  </w:style>
  <w:style w:type="paragraph" w:styleId="Header">
    <w:name w:val="header"/>
    <w:basedOn w:val="Normal"/>
    <w:link w:val="HeaderChar"/>
    <w:uiPriority w:val="99"/>
    <w:rsid w:val="008B6465"/>
    <w:pPr>
      <w:tabs>
        <w:tab w:val="center" w:pos="4320"/>
        <w:tab w:val="right" w:pos="8640"/>
      </w:tabs>
    </w:pPr>
  </w:style>
  <w:style w:type="character" w:customStyle="1" w:styleId="HeaderChar">
    <w:name w:val="Header Char"/>
    <w:link w:val="Header"/>
    <w:uiPriority w:val="99"/>
    <w:locked/>
    <w:rsid w:val="008B6465"/>
    <w:rPr>
      <w:rFonts w:ascii="Times New Roman" w:hAnsi="Times New Roman" w:cs="Times New Roman"/>
      <w:sz w:val="28"/>
      <w:szCs w:val="28"/>
    </w:rPr>
  </w:style>
  <w:style w:type="paragraph" w:styleId="Footer">
    <w:name w:val="footer"/>
    <w:basedOn w:val="Normal"/>
    <w:link w:val="FooterChar"/>
    <w:uiPriority w:val="99"/>
    <w:rsid w:val="008B6465"/>
    <w:pPr>
      <w:tabs>
        <w:tab w:val="center" w:pos="4320"/>
        <w:tab w:val="right" w:pos="8640"/>
      </w:tabs>
    </w:pPr>
  </w:style>
  <w:style w:type="character" w:customStyle="1" w:styleId="FooterChar">
    <w:name w:val="Footer Char"/>
    <w:link w:val="Footer"/>
    <w:uiPriority w:val="99"/>
    <w:locked/>
    <w:rsid w:val="008B6465"/>
    <w:rPr>
      <w:rFonts w:ascii="Times New Roman" w:hAnsi="Times New Roman" w:cs="Times New Roman"/>
      <w:sz w:val="28"/>
      <w:szCs w:val="28"/>
    </w:rPr>
  </w:style>
  <w:style w:type="character" w:customStyle="1" w:styleId="BalloonTextChar">
    <w:name w:val="Balloon Text Char"/>
    <w:link w:val="BalloonText"/>
    <w:semiHidden/>
    <w:locked/>
    <w:rsid w:val="008B6465"/>
    <w:rPr>
      <w:rFonts w:ascii="Tahoma" w:hAnsi="Tahoma" w:cs="Tahoma"/>
      <w:sz w:val="16"/>
      <w:szCs w:val="16"/>
    </w:rPr>
  </w:style>
  <w:style w:type="paragraph" w:styleId="BalloonText">
    <w:name w:val="Balloon Text"/>
    <w:basedOn w:val="Normal"/>
    <w:link w:val="BalloonTextChar"/>
    <w:semiHidden/>
    <w:rsid w:val="008B6465"/>
    <w:rPr>
      <w:rFonts w:ascii="Tahoma" w:hAnsi="Tahoma" w:cs="Tahoma"/>
      <w:sz w:val="16"/>
      <w:szCs w:val="16"/>
    </w:rPr>
  </w:style>
  <w:style w:type="character" w:customStyle="1" w:styleId="BalloonTextChar1">
    <w:name w:val="Balloon Text Char1"/>
    <w:uiPriority w:val="99"/>
    <w:semiHidden/>
    <w:rsid w:val="00F8424B"/>
    <w:rPr>
      <w:rFonts w:ascii="Times New Roman" w:eastAsia="Times New Roman" w:hAnsi="Times New Roman"/>
      <w:sz w:val="0"/>
      <w:szCs w:val="0"/>
    </w:rPr>
  </w:style>
  <w:style w:type="character" w:styleId="PageNumber">
    <w:name w:val="page number"/>
    <w:basedOn w:val="DefaultParagraphFont"/>
    <w:rsid w:val="008B6465"/>
  </w:style>
  <w:style w:type="paragraph" w:styleId="BodyTextIndent2">
    <w:name w:val="Body Text Indent 2"/>
    <w:basedOn w:val="Normal"/>
    <w:link w:val="BodyTextIndent2Char"/>
    <w:rsid w:val="008B6465"/>
    <w:pPr>
      <w:spacing w:before="100" w:after="100"/>
      <w:ind w:firstLine="720"/>
      <w:jc w:val="both"/>
    </w:pPr>
    <w:rPr>
      <w:rFonts w:ascii=".VnTime" w:hAnsi=".VnTime" w:cs=".VnTime"/>
      <w:spacing w:val="-8"/>
      <w:lang w:val="en-AU"/>
    </w:rPr>
  </w:style>
  <w:style w:type="character" w:customStyle="1" w:styleId="BodyTextIndent2Char">
    <w:name w:val="Body Text Indent 2 Char"/>
    <w:link w:val="BodyTextIndent2"/>
    <w:locked/>
    <w:rsid w:val="008B6465"/>
    <w:rPr>
      <w:rFonts w:ascii=".VnTime" w:hAnsi=".VnTime" w:cs=".VnTime"/>
      <w:spacing w:val="-8"/>
      <w:sz w:val="20"/>
      <w:szCs w:val="20"/>
      <w:lang w:val="en-AU"/>
    </w:rPr>
  </w:style>
  <w:style w:type="paragraph" w:customStyle="1" w:styleId="Tieudechinh">
    <w:name w:val="Tieu de chinh"/>
    <w:basedOn w:val="Normal"/>
    <w:next w:val="Normal"/>
    <w:uiPriority w:val="99"/>
    <w:rsid w:val="008B6465"/>
    <w:pPr>
      <w:spacing w:before="480" w:after="120"/>
      <w:jc w:val="center"/>
    </w:pPr>
    <w:rPr>
      <w:rFonts w:ascii="PdTimeH" w:hAnsi="PdTimeH" w:cs="PdTimeH"/>
      <w:b/>
      <w:bCs/>
      <w:sz w:val="22"/>
      <w:szCs w:val="22"/>
      <w:lang w:val="en-GB"/>
    </w:rPr>
  </w:style>
  <w:style w:type="paragraph" w:styleId="BodyText2">
    <w:name w:val="Body Text 2"/>
    <w:basedOn w:val="Normal"/>
    <w:link w:val="BodyText2Char"/>
    <w:rsid w:val="008B6465"/>
    <w:pPr>
      <w:spacing w:after="120" w:line="480" w:lineRule="auto"/>
    </w:pPr>
  </w:style>
  <w:style w:type="character" w:customStyle="1" w:styleId="BodyText2Char">
    <w:name w:val="Body Text 2 Char"/>
    <w:link w:val="BodyText2"/>
    <w:locked/>
    <w:rsid w:val="008B6465"/>
    <w:rPr>
      <w:rFonts w:ascii="Times New Roman" w:hAnsi="Times New Roman" w:cs="Times New Roman"/>
      <w:sz w:val="28"/>
      <w:szCs w:val="28"/>
    </w:rPr>
  </w:style>
  <w:style w:type="paragraph" w:styleId="Title">
    <w:name w:val="Title"/>
    <w:basedOn w:val="Normal"/>
    <w:link w:val="TitleChar"/>
    <w:uiPriority w:val="99"/>
    <w:qFormat/>
    <w:rsid w:val="008B6465"/>
    <w:pPr>
      <w:ind w:left="709" w:right="566"/>
      <w:jc w:val="center"/>
    </w:pPr>
    <w:rPr>
      <w:rFonts w:ascii="VNI-Times" w:hAnsi="VNI-Times" w:cs="VNI-Times"/>
      <w:b/>
      <w:bCs/>
    </w:rPr>
  </w:style>
  <w:style w:type="character" w:customStyle="1" w:styleId="TitleChar">
    <w:name w:val="Title Char"/>
    <w:link w:val="Title"/>
    <w:uiPriority w:val="99"/>
    <w:locked/>
    <w:rsid w:val="008B6465"/>
    <w:rPr>
      <w:rFonts w:ascii="VNI-Times" w:hAnsi="VNI-Times" w:cs="VNI-Times"/>
      <w:b/>
      <w:bCs/>
      <w:sz w:val="20"/>
      <w:szCs w:val="20"/>
    </w:rPr>
  </w:style>
  <w:style w:type="paragraph" w:styleId="BodyText3">
    <w:name w:val="Body Text 3"/>
    <w:basedOn w:val="Normal"/>
    <w:link w:val="BodyText3Char"/>
    <w:uiPriority w:val="99"/>
    <w:rsid w:val="008B6465"/>
    <w:pPr>
      <w:spacing w:after="120"/>
    </w:pPr>
    <w:rPr>
      <w:sz w:val="16"/>
      <w:szCs w:val="16"/>
    </w:rPr>
  </w:style>
  <w:style w:type="character" w:customStyle="1" w:styleId="BodyText3Char">
    <w:name w:val="Body Text 3 Char"/>
    <w:link w:val="BodyText3"/>
    <w:uiPriority w:val="99"/>
    <w:locked/>
    <w:rsid w:val="008B6465"/>
    <w:rPr>
      <w:rFonts w:ascii="Times New Roman" w:hAnsi="Times New Roman" w:cs="Times New Roman"/>
      <w:sz w:val="16"/>
      <w:szCs w:val="16"/>
    </w:rPr>
  </w:style>
  <w:style w:type="paragraph" w:styleId="BodyTextIndent3">
    <w:name w:val="Body Text Indent 3"/>
    <w:basedOn w:val="Normal"/>
    <w:link w:val="BodyTextIndent3Char"/>
    <w:rsid w:val="008B6465"/>
    <w:pPr>
      <w:spacing w:after="120"/>
      <w:ind w:left="283"/>
    </w:pPr>
    <w:rPr>
      <w:sz w:val="16"/>
      <w:szCs w:val="16"/>
    </w:rPr>
  </w:style>
  <w:style w:type="character" w:customStyle="1" w:styleId="BodyTextIndent3Char">
    <w:name w:val="Body Text Indent 3 Char"/>
    <w:link w:val="BodyTextIndent3"/>
    <w:locked/>
    <w:rsid w:val="008B6465"/>
    <w:rPr>
      <w:rFonts w:ascii="Times New Roman" w:hAnsi="Times New Roman" w:cs="Times New Roman"/>
      <w:sz w:val="16"/>
      <w:szCs w:val="16"/>
    </w:rPr>
  </w:style>
  <w:style w:type="paragraph" w:styleId="BodyTextIndent">
    <w:name w:val="Body Text Indent"/>
    <w:basedOn w:val="Normal"/>
    <w:link w:val="BodyTextIndentChar"/>
    <w:rsid w:val="008B6465"/>
    <w:pPr>
      <w:spacing w:after="120"/>
      <w:ind w:left="283"/>
    </w:pPr>
  </w:style>
  <w:style w:type="character" w:customStyle="1" w:styleId="BodyTextIndentChar">
    <w:name w:val="Body Text Indent Char"/>
    <w:link w:val="BodyTextIndent"/>
    <w:locked/>
    <w:rsid w:val="008B6465"/>
    <w:rPr>
      <w:rFonts w:ascii="Times New Roman" w:hAnsi="Times New Roman" w:cs="Times New Roman"/>
      <w:sz w:val="28"/>
      <w:szCs w:val="28"/>
    </w:rPr>
  </w:style>
  <w:style w:type="character" w:customStyle="1" w:styleId="CommentTextChar">
    <w:name w:val="Comment Text Char"/>
    <w:link w:val="CommentText"/>
    <w:uiPriority w:val="99"/>
    <w:locked/>
    <w:rsid w:val="008B6465"/>
    <w:rPr>
      <w:rFonts w:ascii="Times New Roman" w:hAnsi="Times New Roman" w:cs="Times New Roman"/>
      <w:sz w:val="20"/>
      <w:szCs w:val="20"/>
    </w:rPr>
  </w:style>
  <w:style w:type="paragraph" w:styleId="CommentText">
    <w:name w:val="annotation text"/>
    <w:basedOn w:val="Normal"/>
    <w:link w:val="CommentTextChar"/>
    <w:uiPriority w:val="99"/>
    <w:rsid w:val="008B6465"/>
    <w:rPr>
      <w:sz w:val="20"/>
      <w:szCs w:val="20"/>
    </w:rPr>
  </w:style>
  <w:style w:type="character" w:customStyle="1" w:styleId="CommentTextChar1">
    <w:name w:val="Comment Text Char1"/>
    <w:uiPriority w:val="99"/>
    <w:semiHidden/>
    <w:rsid w:val="00F8424B"/>
    <w:rPr>
      <w:rFonts w:ascii="Times New Roman" w:eastAsia="Times New Roman" w:hAnsi="Times New Roman"/>
      <w:sz w:val="20"/>
      <w:szCs w:val="20"/>
    </w:rPr>
  </w:style>
  <w:style w:type="character" w:customStyle="1" w:styleId="CommentSubjectChar">
    <w:name w:val="Comment Subject Char"/>
    <w:link w:val="CommentSubject"/>
    <w:uiPriority w:val="99"/>
    <w:semiHidden/>
    <w:locked/>
    <w:rsid w:val="008B6465"/>
    <w:rPr>
      <w:rFonts w:ascii="Times New Roman" w:hAnsi="Times New Roman" w:cs="Times New Roman"/>
      <w:b/>
      <w:bCs/>
      <w:sz w:val="20"/>
      <w:szCs w:val="20"/>
    </w:rPr>
  </w:style>
  <w:style w:type="paragraph" w:styleId="CommentSubject">
    <w:name w:val="annotation subject"/>
    <w:basedOn w:val="CommentText"/>
    <w:next w:val="CommentText"/>
    <w:link w:val="CommentSubjectChar"/>
    <w:uiPriority w:val="99"/>
    <w:semiHidden/>
    <w:rsid w:val="008B6465"/>
    <w:rPr>
      <w:b/>
      <w:bCs/>
    </w:rPr>
  </w:style>
  <w:style w:type="character" w:customStyle="1" w:styleId="CommentSubjectChar1">
    <w:name w:val="Comment Subject Char1"/>
    <w:uiPriority w:val="99"/>
    <w:semiHidden/>
    <w:rsid w:val="00F8424B"/>
    <w:rPr>
      <w:rFonts w:ascii="Times New Roman" w:eastAsia="Times New Roman" w:hAnsi="Times New Roman" w:cs="Times New Roman"/>
      <w:b/>
      <w:bCs/>
      <w:sz w:val="20"/>
      <w:szCs w:val="20"/>
    </w:rPr>
  </w:style>
  <w:style w:type="paragraph" w:styleId="BodyText">
    <w:name w:val="Body Text"/>
    <w:basedOn w:val="Normal"/>
    <w:link w:val="BodyTextChar"/>
    <w:rsid w:val="008B6465"/>
    <w:pPr>
      <w:jc w:val="center"/>
    </w:pPr>
    <w:rPr>
      <w:rFonts w:ascii="VNI-Times" w:hAnsi="VNI-Times" w:cs="VNI-Times"/>
      <w:b/>
      <w:bCs/>
    </w:rPr>
  </w:style>
  <w:style w:type="character" w:customStyle="1" w:styleId="BodyTextChar">
    <w:name w:val="Body Text Char"/>
    <w:link w:val="BodyText"/>
    <w:locked/>
    <w:rsid w:val="008B6465"/>
    <w:rPr>
      <w:rFonts w:ascii="VNI-Times" w:hAnsi="VNI-Times" w:cs="VNI-Times"/>
      <w:b/>
      <w:bCs/>
      <w:sz w:val="24"/>
      <w:szCs w:val="24"/>
    </w:rPr>
  </w:style>
  <w:style w:type="character" w:customStyle="1" w:styleId="StyleNormal">
    <w:name w:val="Style Normal +"/>
    <w:uiPriority w:val="99"/>
    <w:rsid w:val="008B6465"/>
    <w:rPr>
      <w:rFonts w:ascii="Times New Roman" w:hAnsi="Times New Roman" w:cs="Times New Roman"/>
      <w:kern w:val="2"/>
      <w:sz w:val="24"/>
      <w:szCs w:val="24"/>
    </w:rPr>
  </w:style>
  <w:style w:type="paragraph" w:styleId="ListParagraph">
    <w:name w:val="List Paragraph"/>
    <w:aliases w:val="List Paragraph21,Thang2,Bullet 1,bullet 2,List Paragraph11,List Paragraph12,List Paragraph2,List Paragraph111,VNA - List Paragraph,1.,Table Sequence,Colorful List - Accent 11,My checklist,List Paragraph 1,Citation List,bullet 1,bullet,b1"/>
    <w:basedOn w:val="Normal"/>
    <w:link w:val="ListParagraphChar"/>
    <w:uiPriority w:val="34"/>
    <w:qFormat/>
    <w:rsid w:val="008B6465"/>
    <w:pPr>
      <w:ind w:left="720"/>
    </w:pPr>
  </w:style>
  <w:style w:type="table" w:styleId="TableGrid">
    <w:name w:val="Table Grid"/>
    <w:basedOn w:val="TableNormal"/>
    <w:rsid w:val="001C3687"/>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han">
    <w:name w:val="Than"/>
    <w:basedOn w:val="Normal"/>
    <w:rsid w:val="00E0301E"/>
    <w:pPr>
      <w:autoSpaceDE w:val="0"/>
      <w:autoSpaceDN w:val="0"/>
      <w:spacing w:before="120"/>
      <w:ind w:firstLine="567"/>
      <w:jc w:val="both"/>
    </w:pPr>
    <w:rPr>
      <w:rFonts w:ascii="PdTime" w:hAnsi="PdTime" w:cs="PdTime"/>
      <w:sz w:val="24"/>
      <w:szCs w:val="24"/>
      <w:lang w:val="en-GB"/>
    </w:rPr>
  </w:style>
  <w:style w:type="character" w:styleId="Strong">
    <w:name w:val="Strong"/>
    <w:uiPriority w:val="99"/>
    <w:qFormat/>
    <w:rsid w:val="00EB2484"/>
    <w:rPr>
      <w:b/>
      <w:bCs/>
    </w:rPr>
  </w:style>
  <w:style w:type="paragraph" w:styleId="NormalWeb">
    <w:name w:val="Normal (Web)"/>
    <w:basedOn w:val="Normal"/>
    <w:uiPriority w:val="99"/>
    <w:rsid w:val="00C00DA6"/>
    <w:pPr>
      <w:spacing w:before="100" w:beforeAutospacing="1" w:after="100" w:afterAutospacing="1"/>
    </w:pPr>
    <w:rPr>
      <w:sz w:val="24"/>
      <w:szCs w:val="24"/>
    </w:rPr>
  </w:style>
  <w:style w:type="paragraph" w:customStyle="1" w:styleId="normal-p">
    <w:name w:val="normal-p"/>
    <w:basedOn w:val="Normal"/>
    <w:uiPriority w:val="99"/>
    <w:rsid w:val="002276F4"/>
    <w:pPr>
      <w:spacing w:before="100" w:beforeAutospacing="1" w:after="100" w:afterAutospacing="1"/>
    </w:pPr>
    <w:rPr>
      <w:sz w:val="24"/>
      <w:szCs w:val="24"/>
    </w:rPr>
  </w:style>
  <w:style w:type="character" w:customStyle="1" w:styleId="normal-h">
    <w:name w:val="normal-h"/>
    <w:basedOn w:val="DefaultParagraphFont"/>
    <w:uiPriority w:val="99"/>
    <w:rsid w:val="002276F4"/>
  </w:style>
  <w:style w:type="character" w:customStyle="1" w:styleId="BodyTextIndent2Char1">
    <w:name w:val="Body Text Indent 2 Char1"/>
    <w:uiPriority w:val="99"/>
    <w:rsid w:val="00AE5705"/>
    <w:rPr>
      <w:rFonts w:ascii="Times New Roman" w:hAnsi="Times New Roman" w:cs="Times New Roman"/>
      <w:sz w:val="24"/>
      <w:szCs w:val="24"/>
    </w:rPr>
  </w:style>
  <w:style w:type="paragraph" w:customStyle="1" w:styleId="Style1">
    <w:name w:val="Style1"/>
    <w:basedOn w:val="Heading3"/>
    <w:uiPriority w:val="99"/>
    <w:rsid w:val="00C77C1A"/>
    <w:pPr>
      <w:spacing w:before="120" w:after="120"/>
      <w:ind w:left="0"/>
      <w:jc w:val="both"/>
    </w:pPr>
    <w:rPr>
      <w:rFonts w:ascii=".VnTime" w:hAnsi=".VnTime" w:cs=".VnTime"/>
      <w:spacing w:val="0"/>
      <w:sz w:val="26"/>
      <w:szCs w:val="26"/>
    </w:rPr>
  </w:style>
  <w:style w:type="paragraph" w:styleId="DocumentMap">
    <w:name w:val="Document Map"/>
    <w:basedOn w:val="Normal"/>
    <w:link w:val="DocumentMapChar"/>
    <w:semiHidden/>
    <w:rsid w:val="000E18EF"/>
    <w:rPr>
      <w:rFonts w:ascii="Tahoma" w:hAnsi="Tahoma" w:cs="Tahoma"/>
      <w:sz w:val="16"/>
      <w:szCs w:val="16"/>
    </w:rPr>
  </w:style>
  <w:style w:type="character" w:customStyle="1" w:styleId="DocumentMapChar">
    <w:name w:val="Document Map Char"/>
    <w:link w:val="DocumentMap"/>
    <w:uiPriority w:val="99"/>
    <w:semiHidden/>
    <w:locked/>
    <w:rsid w:val="000E18EF"/>
    <w:rPr>
      <w:rFonts w:ascii="Tahoma" w:hAnsi="Tahoma" w:cs="Tahoma"/>
      <w:sz w:val="16"/>
      <w:szCs w:val="16"/>
    </w:rPr>
  </w:style>
  <w:style w:type="paragraph" w:customStyle="1" w:styleId="Default">
    <w:name w:val="Default"/>
    <w:rsid w:val="00C947C0"/>
    <w:pPr>
      <w:autoSpaceDE w:val="0"/>
      <w:autoSpaceDN w:val="0"/>
      <w:adjustRightInd w:val="0"/>
    </w:pPr>
    <w:rPr>
      <w:rFonts w:ascii=".VnTime" w:hAnsi=".VnTime" w:cs=".VnTime"/>
      <w:color w:val="000000"/>
      <w:sz w:val="24"/>
      <w:szCs w:val="24"/>
    </w:rPr>
  </w:style>
  <w:style w:type="character" w:customStyle="1" w:styleId="Heading6Char">
    <w:name w:val="Heading 6 Char"/>
    <w:link w:val="Heading6"/>
    <w:rsid w:val="00750751"/>
    <w:rPr>
      <w:rFonts w:ascii="Times New Roman" w:eastAsia="Times New Roman" w:hAnsi="Times New Roman"/>
      <w:b/>
      <w:color w:val="000000"/>
      <w:sz w:val="24"/>
      <w:szCs w:val="24"/>
    </w:rPr>
  </w:style>
  <w:style w:type="character" w:customStyle="1" w:styleId="Heading7Char">
    <w:name w:val="Heading 7 Char"/>
    <w:link w:val="Heading7"/>
    <w:rsid w:val="00750751"/>
    <w:rPr>
      <w:rFonts w:ascii=".VnTimeH" w:eastAsia="Times New Roman" w:hAnsi=".VnTimeH"/>
      <w:b/>
      <w:sz w:val="26"/>
    </w:rPr>
  </w:style>
  <w:style w:type="character" w:styleId="CommentReference">
    <w:name w:val="annotation reference"/>
    <w:uiPriority w:val="99"/>
    <w:locked/>
    <w:rsid w:val="00750751"/>
    <w:rPr>
      <w:sz w:val="16"/>
      <w:szCs w:val="16"/>
    </w:rPr>
  </w:style>
  <w:style w:type="table" w:customStyle="1" w:styleId="TableGrid1">
    <w:name w:val="Table Grid1"/>
    <w:basedOn w:val="TableNormal"/>
    <w:next w:val="TableGrid"/>
    <w:rsid w:val="0075075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semiHidden/>
    <w:rsid w:val="00750751"/>
    <w:rPr>
      <w:rFonts w:ascii="Times New Roman" w:eastAsia="Times New Roman" w:hAnsi="Times New Roman"/>
      <w:sz w:val="28"/>
      <w:szCs w:val="28"/>
    </w:rPr>
  </w:style>
  <w:style w:type="paragraph" w:styleId="FootnoteText">
    <w:name w:val="footnote text"/>
    <w:basedOn w:val="Normal"/>
    <w:link w:val="FootnoteTextChar"/>
    <w:uiPriority w:val="99"/>
    <w:unhideWhenUsed/>
    <w:rsid w:val="00750751"/>
    <w:pPr>
      <w:spacing w:before="120" w:after="120"/>
      <w:ind w:firstLine="720"/>
      <w:jc w:val="both"/>
    </w:pPr>
    <w:rPr>
      <w:rFonts w:eastAsia="Calibri"/>
      <w:sz w:val="20"/>
      <w:szCs w:val="20"/>
    </w:rPr>
  </w:style>
  <w:style w:type="character" w:customStyle="1" w:styleId="FootnoteTextChar">
    <w:name w:val="Footnote Text Char"/>
    <w:link w:val="FootnoteText"/>
    <w:uiPriority w:val="99"/>
    <w:rsid w:val="00750751"/>
    <w:rPr>
      <w:rFonts w:ascii="Times New Roman" w:hAnsi="Times New Roman"/>
    </w:rPr>
  </w:style>
  <w:style w:type="character" w:styleId="FootnoteReference">
    <w:name w:val="footnote reference"/>
    <w:uiPriority w:val="99"/>
    <w:unhideWhenUsed/>
    <w:rsid w:val="00750751"/>
    <w:rPr>
      <w:vertAlign w:val="superscript"/>
    </w:rPr>
  </w:style>
  <w:style w:type="character" w:styleId="PlaceholderText">
    <w:name w:val="Placeholder Text"/>
    <w:uiPriority w:val="99"/>
    <w:semiHidden/>
    <w:rsid w:val="00750751"/>
    <w:rPr>
      <w:color w:val="808080"/>
    </w:rPr>
  </w:style>
  <w:style w:type="paragraph" w:customStyle="1" w:styleId="Char">
    <w:name w:val="Char"/>
    <w:basedOn w:val="Normal"/>
    <w:rsid w:val="00750751"/>
    <w:pPr>
      <w:tabs>
        <w:tab w:val="num" w:pos="720"/>
      </w:tabs>
      <w:spacing w:before="100" w:beforeAutospacing="1" w:after="100" w:afterAutospacing="1"/>
      <w:ind w:left="697" w:hanging="357"/>
    </w:pPr>
    <w:rPr>
      <w:rFonts w:ascii="Arial" w:hAnsi="Arial"/>
      <w:b/>
      <w:i/>
      <w:sz w:val="24"/>
      <w:szCs w:val="20"/>
    </w:rPr>
  </w:style>
  <w:style w:type="paragraph" w:styleId="EndnoteText">
    <w:name w:val="endnote text"/>
    <w:basedOn w:val="Normal"/>
    <w:link w:val="EndnoteTextChar"/>
    <w:uiPriority w:val="99"/>
    <w:unhideWhenUsed/>
    <w:rsid w:val="00750751"/>
    <w:rPr>
      <w:sz w:val="20"/>
      <w:szCs w:val="20"/>
    </w:rPr>
  </w:style>
  <w:style w:type="character" w:customStyle="1" w:styleId="EndnoteTextChar">
    <w:name w:val="Endnote Text Char"/>
    <w:link w:val="EndnoteText"/>
    <w:uiPriority w:val="99"/>
    <w:rsid w:val="00750751"/>
    <w:rPr>
      <w:rFonts w:ascii="Times New Roman" w:eastAsia="Times New Roman" w:hAnsi="Times New Roman"/>
    </w:rPr>
  </w:style>
  <w:style w:type="character" w:styleId="EndnoteReference">
    <w:name w:val="endnote reference"/>
    <w:uiPriority w:val="99"/>
    <w:semiHidden/>
    <w:unhideWhenUsed/>
    <w:rsid w:val="00750751"/>
    <w:rPr>
      <w:vertAlign w:val="superscript"/>
    </w:rPr>
  </w:style>
  <w:style w:type="character" w:customStyle="1" w:styleId="Heading9Char">
    <w:name w:val="Heading 9 Char"/>
    <w:basedOn w:val="DefaultParagraphFont"/>
    <w:link w:val="Heading9"/>
    <w:semiHidden/>
    <w:rsid w:val="00B752F4"/>
    <w:rPr>
      <w:rFonts w:asciiTheme="majorHAnsi" w:eastAsiaTheme="majorEastAsia" w:hAnsiTheme="majorHAnsi" w:cstheme="majorBidi"/>
      <w:i/>
      <w:iCs/>
      <w:color w:val="404040" w:themeColor="text1" w:themeTint="BF"/>
    </w:rPr>
  </w:style>
  <w:style w:type="character" w:customStyle="1" w:styleId="ListParagraphChar">
    <w:name w:val="List Paragraph Char"/>
    <w:aliases w:val="List Paragraph21 Char,Thang2 Char,Bullet 1 Char,bullet 2 Char,List Paragraph11 Char,List Paragraph12 Char,List Paragraph2 Char,List Paragraph111 Char,VNA - List Paragraph Char,1. Char,Table Sequence Char,My checklist Char,bullet Char"/>
    <w:link w:val="ListParagraph"/>
    <w:uiPriority w:val="34"/>
    <w:qFormat/>
    <w:locked/>
    <w:rsid w:val="00E377B3"/>
    <w:rPr>
      <w:rFonts w:ascii="Times New Roman" w:eastAsia="Times New Roman" w:hAnsi="Times New Roman"/>
      <w:sz w:val="28"/>
      <w:szCs w:val="28"/>
    </w:rPr>
  </w:style>
  <w:style w:type="paragraph" w:styleId="TOC2">
    <w:name w:val="toc 2"/>
    <w:basedOn w:val="Normal"/>
    <w:next w:val="Normal"/>
    <w:autoRedefine/>
    <w:uiPriority w:val="39"/>
    <w:unhideWhenUsed/>
    <w:locked/>
    <w:rsid w:val="0039140B"/>
    <w:pPr>
      <w:spacing w:before="60" w:after="200" w:line="276" w:lineRule="auto"/>
      <w:ind w:left="220" w:hanging="357"/>
      <w:jc w:val="both"/>
    </w:pPr>
    <w:rPr>
      <w:rFonts w:eastAsia="Calibri"/>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56903">
      <w:bodyDiv w:val="1"/>
      <w:marLeft w:val="0"/>
      <w:marRight w:val="0"/>
      <w:marTop w:val="0"/>
      <w:marBottom w:val="0"/>
      <w:divBdr>
        <w:top w:val="none" w:sz="0" w:space="0" w:color="auto"/>
        <w:left w:val="none" w:sz="0" w:space="0" w:color="auto"/>
        <w:bottom w:val="none" w:sz="0" w:space="0" w:color="auto"/>
        <w:right w:val="none" w:sz="0" w:space="0" w:color="auto"/>
      </w:divBdr>
    </w:div>
    <w:div w:id="21055809">
      <w:bodyDiv w:val="1"/>
      <w:marLeft w:val="0"/>
      <w:marRight w:val="0"/>
      <w:marTop w:val="0"/>
      <w:marBottom w:val="0"/>
      <w:divBdr>
        <w:top w:val="none" w:sz="0" w:space="0" w:color="auto"/>
        <w:left w:val="none" w:sz="0" w:space="0" w:color="auto"/>
        <w:bottom w:val="none" w:sz="0" w:space="0" w:color="auto"/>
        <w:right w:val="none" w:sz="0" w:space="0" w:color="auto"/>
      </w:divBdr>
    </w:div>
    <w:div w:id="67969184">
      <w:bodyDiv w:val="1"/>
      <w:marLeft w:val="0"/>
      <w:marRight w:val="0"/>
      <w:marTop w:val="0"/>
      <w:marBottom w:val="0"/>
      <w:divBdr>
        <w:top w:val="none" w:sz="0" w:space="0" w:color="auto"/>
        <w:left w:val="none" w:sz="0" w:space="0" w:color="auto"/>
        <w:bottom w:val="none" w:sz="0" w:space="0" w:color="auto"/>
        <w:right w:val="none" w:sz="0" w:space="0" w:color="auto"/>
      </w:divBdr>
    </w:div>
    <w:div w:id="151339610">
      <w:marLeft w:val="0"/>
      <w:marRight w:val="0"/>
      <w:marTop w:val="0"/>
      <w:marBottom w:val="0"/>
      <w:divBdr>
        <w:top w:val="none" w:sz="0" w:space="0" w:color="auto"/>
        <w:left w:val="none" w:sz="0" w:space="0" w:color="auto"/>
        <w:bottom w:val="none" w:sz="0" w:space="0" w:color="auto"/>
        <w:right w:val="none" w:sz="0" w:space="0" w:color="auto"/>
      </w:divBdr>
      <w:divsChild>
        <w:div w:id="151339609">
          <w:marLeft w:val="0"/>
          <w:marRight w:val="0"/>
          <w:marTop w:val="0"/>
          <w:marBottom w:val="0"/>
          <w:divBdr>
            <w:top w:val="none" w:sz="0" w:space="0" w:color="auto"/>
            <w:left w:val="none" w:sz="0" w:space="0" w:color="auto"/>
            <w:bottom w:val="none" w:sz="0" w:space="0" w:color="auto"/>
            <w:right w:val="none" w:sz="0" w:space="0" w:color="auto"/>
          </w:divBdr>
        </w:div>
      </w:divsChild>
    </w:div>
    <w:div w:id="208155451">
      <w:bodyDiv w:val="1"/>
      <w:marLeft w:val="0"/>
      <w:marRight w:val="0"/>
      <w:marTop w:val="0"/>
      <w:marBottom w:val="0"/>
      <w:divBdr>
        <w:top w:val="none" w:sz="0" w:space="0" w:color="auto"/>
        <w:left w:val="none" w:sz="0" w:space="0" w:color="auto"/>
        <w:bottom w:val="none" w:sz="0" w:space="0" w:color="auto"/>
        <w:right w:val="none" w:sz="0" w:space="0" w:color="auto"/>
      </w:divBdr>
    </w:div>
    <w:div w:id="224417671">
      <w:bodyDiv w:val="1"/>
      <w:marLeft w:val="0"/>
      <w:marRight w:val="0"/>
      <w:marTop w:val="0"/>
      <w:marBottom w:val="0"/>
      <w:divBdr>
        <w:top w:val="none" w:sz="0" w:space="0" w:color="auto"/>
        <w:left w:val="none" w:sz="0" w:space="0" w:color="auto"/>
        <w:bottom w:val="none" w:sz="0" w:space="0" w:color="auto"/>
        <w:right w:val="none" w:sz="0" w:space="0" w:color="auto"/>
      </w:divBdr>
    </w:div>
    <w:div w:id="249241494">
      <w:bodyDiv w:val="1"/>
      <w:marLeft w:val="0"/>
      <w:marRight w:val="0"/>
      <w:marTop w:val="0"/>
      <w:marBottom w:val="0"/>
      <w:divBdr>
        <w:top w:val="none" w:sz="0" w:space="0" w:color="auto"/>
        <w:left w:val="none" w:sz="0" w:space="0" w:color="auto"/>
        <w:bottom w:val="none" w:sz="0" w:space="0" w:color="auto"/>
        <w:right w:val="none" w:sz="0" w:space="0" w:color="auto"/>
      </w:divBdr>
      <w:divsChild>
        <w:div w:id="726731373">
          <w:marLeft w:val="0"/>
          <w:marRight w:val="0"/>
          <w:marTop w:val="0"/>
          <w:marBottom w:val="0"/>
          <w:divBdr>
            <w:top w:val="none" w:sz="0" w:space="0" w:color="auto"/>
            <w:left w:val="none" w:sz="0" w:space="0" w:color="auto"/>
            <w:bottom w:val="none" w:sz="0" w:space="0" w:color="auto"/>
            <w:right w:val="none" w:sz="0" w:space="0" w:color="auto"/>
          </w:divBdr>
          <w:divsChild>
            <w:div w:id="1243444026">
              <w:marLeft w:val="0"/>
              <w:marRight w:val="0"/>
              <w:marTop w:val="0"/>
              <w:marBottom w:val="0"/>
              <w:divBdr>
                <w:top w:val="none" w:sz="0" w:space="0" w:color="auto"/>
                <w:left w:val="none" w:sz="0" w:space="0" w:color="auto"/>
                <w:bottom w:val="none" w:sz="0" w:space="0" w:color="auto"/>
                <w:right w:val="none" w:sz="0" w:space="0" w:color="auto"/>
              </w:divBdr>
              <w:divsChild>
                <w:div w:id="1908371889">
                  <w:marLeft w:val="0"/>
                  <w:marRight w:val="0"/>
                  <w:marTop w:val="0"/>
                  <w:marBottom w:val="0"/>
                  <w:divBdr>
                    <w:top w:val="none" w:sz="0" w:space="0" w:color="auto"/>
                    <w:left w:val="none" w:sz="0" w:space="0" w:color="auto"/>
                    <w:bottom w:val="none" w:sz="0" w:space="0" w:color="auto"/>
                    <w:right w:val="none" w:sz="0" w:space="0" w:color="auto"/>
                  </w:divBdr>
                  <w:divsChild>
                    <w:div w:id="121696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7372105">
      <w:bodyDiv w:val="1"/>
      <w:marLeft w:val="0"/>
      <w:marRight w:val="0"/>
      <w:marTop w:val="0"/>
      <w:marBottom w:val="0"/>
      <w:divBdr>
        <w:top w:val="none" w:sz="0" w:space="0" w:color="auto"/>
        <w:left w:val="none" w:sz="0" w:space="0" w:color="auto"/>
        <w:bottom w:val="none" w:sz="0" w:space="0" w:color="auto"/>
        <w:right w:val="none" w:sz="0" w:space="0" w:color="auto"/>
      </w:divBdr>
    </w:div>
    <w:div w:id="270672709">
      <w:bodyDiv w:val="1"/>
      <w:marLeft w:val="0"/>
      <w:marRight w:val="0"/>
      <w:marTop w:val="0"/>
      <w:marBottom w:val="0"/>
      <w:divBdr>
        <w:top w:val="none" w:sz="0" w:space="0" w:color="auto"/>
        <w:left w:val="none" w:sz="0" w:space="0" w:color="auto"/>
        <w:bottom w:val="none" w:sz="0" w:space="0" w:color="auto"/>
        <w:right w:val="none" w:sz="0" w:space="0" w:color="auto"/>
      </w:divBdr>
    </w:div>
    <w:div w:id="282156315">
      <w:bodyDiv w:val="1"/>
      <w:marLeft w:val="0"/>
      <w:marRight w:val="0"/>
      <w:marTop w:val="0"/>
      <w:marBottom w:val="0"/>
      <w:divBdr>
        <w:top w:val="none" w:sz="0" w:space="0" w:color="auto"/>
        <w:left w:val="none" w:sz="0" w:space="0" w:color="auto"/>
        <w:bottom w:val="none" w:sz="0" w:space="0" w:color="auto"/>
        <w:right w:val="none" w:sz="0" w:space="0" w:color="auto"/>
      </w:divBdr>
    </w:div>
    <w:div w:id="376977272">
      <w:bodyDiv w:val="1"/>
      <w:marLeft w:val="30"/>
      <w:marRight w:val="30"/>
      <w:marTop w:val="0"/>
      <w:marBottom w:val="0"/>
      <w:divBdr>
        <w:top w:val="none" w:sz="0" w:space="0" w:color="auto"/>
        <w:left w:val="none" w:sz="0" w:space="0" w:color="auto"/>
        <w:bottom w:val="none" w:sz="0" w:space="0" w:color="auto"/>
        <w:right w:val="none" w:sz="0" w:space="0" w:color="auto"/>
      </w:divBdr>
      <w:divsChild>
        <w:div w:id="1621181492">
          <w:marLeft w:val="0"/>
          <w:marRight w:val="0"/>
          <w:marTop w:val="0"/>
          <w:marBottom w:val="0"/>
          <w:divBdr>
            <w:top w:val="none" w:sz="0" w:space="0" w:color="auto"/>
            <w:left w:val="none" w:sz="0" w:space="0" w:color="auto"/>
            <w:bottom w:val="none" w:sz="0" w:space="0" w:color="auto"/>
            <w:right w:val="none" w:sz="0" w:space="0" w:color="auto"/>
          </w:divBdr>
          <w:divsChild>
            <w:div w:id="1017269112">
              <w:marLeft w:val="0"/>
              <w:marRight w:val="0"/>
              <w:marTop w:val="0"/>
              <w:marBottom w:val="0"/>
              <w:divBdr>
                <w:top w:val="none" w:sz="0" w:space="0" w:color="auto"/>
                <w:left w:val="none" w:sz="0" w:space="0" w:color="auto"/>
                <w:bottom w:val="none" w:sz="0" w:space="0" w:color="auto"/>
                <w:right w:val="none" w:sz="0" w:space="0" w:color="auto"/>
              </w:divBdr>
              <w:divsChild>
                <w:div w:id="1685860127">
                  <w:marLeft w:val="180"/>
                  <w:marRight w:val="0"/>
                  <w:marTop w:val="0"/>
                  <w:marBottom w:val="0"/>
                  <w:divBdr>
                    <w:top w:val="none" w:sz="0" w:space="0" w:color="auto"/>
                    <w:left w:val="none" w:sz="0" w:space="0" w:color="auto"/>
                    <w:bottom w:val="none" w:sz="0" w:space="0" w:color="auto"/>
                    <w:right w:val="none" w:sz="0" w:space="0" w:color="auto"/>
                  </w:divBdr>
                  <w:divsChild>
                    <w:div w:id="997273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3799273">
      <w:bodyDiv w:val="1"/>
      <w:marLeft w:val="0"/>
      <w:marRight w:val="0"/>
      <w:marTop w:val="0"/>
      <w:marBottom w:val="0"/>
      <w:divBdr>
        <w:top w:val="none" w:sz="0" w:space="0" w:color="auto"/>
        <w:left w:val="none" w:sz="0" w:space="0" w:color="auto"/>
        <w:bottom w:val="none" w:sz="0" w:space="0" w:color="auto"/>
        <w:right w:val="none" w:sz="0" w:space="0" w:color="auto"/>
      </w:divBdr>
    </w:div>
    <w:div w:id="545526889">
      <w:bodyDiv w:val="1"/>
      <w:marLeft w:val="0"/>
      <w:marRight w:val="0"/>
      <w:marTop w:val="0"/>
      <w:marBottom w:val="0"/>
      <w:divBdr>
        <w:top w:val="none" w:sz="0" w:space="0" w:color="auto"/>
        <w:left w:val="none" w:sz="0" w:space="0" w:color="auto"/>
        <w:bottom w:val="none" w:sz="0" w:space="0" w:color="auto"/>
        <w:right w:val="none" w:sz="0" w:space="0" w:color="auto"/>
      </w:divBdr>
    </w:div>
    <w:div w:id="595095023">
      <w:bodyDiv w:val="1"/>
      <w:marLeft w:val="0"/>
      <w:marRight w:val="0"/>
      <w:marTop w:val="0"/>
      <w:marBottom w:val="0"/>
      <w:divBdr>
        <w:top w:val="none" w:sz="0" w:space="0" w:color="auto"/>
        <w:left w:val="none" w:sz="0" w:space="0" w:color="auto"/>
        <w:bottom w:val="none" w:sz="0" w:space="0" w:color="auto"/>
        <w:right w:val="none" w:sz="0" w:space="0" w:color="auto"/>
      </w:divBdr>
    </w:div>
    <w:div w:id="604457672">
      <w:bodyDiv w:val="1"/>
      <w:marLeft w:val="0"/>
      <w:marRight w:val="0"/>
      <w:marTop w:val="0"/>
      <w:marBottom w:val="0"/>
      <w:divBdr>
        <w:top w:val="none" w:sz="0" w:space="0" w:color="auto"/>
        <w:left w:val="none" w:sz="0" w:space="0" w:color="auto"/>
        <w:bottom w:val="none" w:sz="0" w:space="0" w:color="auto"/>
        <w:right w:val="none" w:sz="0" w:space="0" w:color="auto"/>
      </w:divBdr>
    </w:div>
    <w:div w:id="669066348">
      <w:bodyDiv w:val="1"/>
      <w:marLeft w:val="0"/>
      <w:marRight w:val="0"/>
      <w:marTop w:val="0"/>
      <w:marBottom w:val="0"/>
      <w:divBdr>
        <w:top w:val="none" w:sz="0" w:space="0" w:color="auto"/>
        <w:left w:val="none" w:sz="0" w:space="0" w:color="auto"/>
        <w:bottom w:val="none" w:sz="0" w:space="0" w:color="auto"/>
        <w:right w:val="none" w:sz="0" w:space="0" w:color="auto"/>
      </w:divBdr>
    </w:div>
    <w:div w:id="696203732">
      <w:bodyDiv w:val="1"/>
      <w:marLeft w:val="0"/>
      <w:marRight w:val="0"/>
      <w:marTop w:val="0"/>
      <w:marBottom w:val="0"/>
      <w:divBdr>
        <w:top w:val="none" w:sz="0" w:space="0" w:color="auto"/>
        <w:left w:val="none" w:sz="0" w:space="0" w:color="auto"/>
        <w:bottom w:val="none" w:sz="0" w:space="0" w:color="auto"/>
        <w:right w:val="none" w:sz="0" w:space="0" w:color="auto"/>
      </w:divBdr>
    </w:div>
    <w:div w:id="702555407">
      <w:bodyDiv w:val="1"/>
      <w:marLeft w:val="0"/>
      <w:marRight w:val="0"/>
      <w:marTop w:val="0"/>
      <w:marBottom w:val="0"/>
      <w:divBdr>
        <w:top w:val="none" w:sz="0" w:space="0" w:color="auto"/>
        <w:left w:val="none" w:sz="0" w:space="0" w:color="auto"/>
        <w:bottom w:val="none" w:sz="0" w:space="0" w:color="auto"/>
        <w:right w:val="none" w:sz="0" w:space="0" w:color="auto"/>
      </w:divBdr>
    </w:div>
    <w:div w:id="771510881">
      <w:bodyDiv w:val="1"/>
      <w:marLeft w:val="0"/>
      <w:marRight w:val="0"/>
      <w:marTop w:val="0"/>
      <w:marBottom w:val="0"/>
      <w:divBdr>
        <w:top w:val="none" w:sz="0" w:space="0" w:color="auto"/>
        <w:left w:val="none" w:sz="0" w:space="0" w:color="auto"/>
        <w:bottom w:val="none" w:sz="0" w:space="0" w:color="auto"/>
        <w:right w:val="none" w:sz="0" w:space="0" w:color="auto"/>
      </w:divBdr>
    </w:div>
    <w:div w:id="816727572">
      <w:bodyDiv w:val="1"/>
      <w:marLeft w:val="0"/>
      <w:marRight w:val="0"/>
      <w:marTop w:val="0"/>
      <w:marBottom w:val="0"/>
      <w:divBdr>
        <w:top w:val="none" w:sz="0" w:space="0" w:color="auto"/>
        <w:left w:val="none" w:sz="0" w:space="0" w:color="auto"/>
        <w:bottom w:val="none" w:sz="0" w:space="0" w:color="auto"/>
        <w:right w:val="none" w:sz="0" w:space="0" w:color="auto"/>
      </w:divBdr>
    </w:div>
    <w:div w:id="909537903">
      <w:bodyDiv w:val="1"/>
      <w:marLeft w:val="0"/>
      <w:marRight w:val="0"/>
      <w:marTop w:val="0"/>
      <w:marBottom w:val="0"/>
      <w:divBdr>
        <w:top w:val="none" w:sz="0" w:space="0" w:color="auto"/>
        <w:left w:val="none" w:sz="0" w:space="0" w:color="auto"/>
        <w:bottom w:val="none" w:sz="0" w:space="0" w:color="auto"/>
        <w:right w:val="none" w:sz="0" w:space="0" w:color="auto"/>
      </w:divBdr>
      <w:divsChild>
        <w:div w:id="182550216">
          <w:marLeft w:val="0"/>
          <w:marRight w:val="0"/>
          <w:marTop w:val="0"/>
          <w:marBottom w:val="120"/>
          <w:divBdr>
            <w:top w:val="none" w:sz="0" w:space="0" w:color="auto"/>
            <w:left w:val="none" w:sz="0" w:space="0" w:color="auto"/>
            <w:bottom w:val="none" w:sz="0" w:space="0" w:color="auto"/>
            <w:right w:val="none" w:sz="0" w:space="0" w:color="auto"/>
          </w:divBdr>
        </w:div>
      </w:divsChild>
    </w:div>
    <w:div w:id="941884584">
      <w:bodyDiv w:val="1"/>
      <w:marLeft w:val="0"/>
      <w:marRight w:val="0"/>
      <w:marTop w:val="0"/>
      <w:marBottom w:val="0"/>
      <w:divBdr>
        <w:top w:val="none" w:sz="0" w:space="0" w:color="auto"/>
        <w:left w:val="none" w:sz="0" w:space="0" w:color="auto"/>
        <w:bottom w:val="none" w:sz="0" w:space="0" w:color="auto"/>
        <w:right w:val="none" w:sz="0" w:space="0" w:color="auto"/>
      </w:divBdr>
    </w:div>
    <w:div w:id="1003894586">
      <w:bodyDiv w:val="1"/>
      <w:marLeft w:val="0"/>
      <w:marRight w:val="0"/>
      <w:marTop w:val="0"/>
      <w:marBottom w:val="0"/>
      <w:divBdr>
        <w:top w:val="none" w:sz="0" w:space="0" w:color="auto"/>
        <w:left w:val="none" w:sz="0" w:space="0" w:color="auto"/>
        <w:bottom w:val="none" w:sz="0" w:space="0" w:color="auto"/>
        <w:right w:val="none" w:sz="0" w:space="0" w:color="auto"/>
      </w:divBdr>
    </w:div>
    <w:div w:id="1029987375">
      <w:bodyDiv w:val="1"/>
      <w:marLeft w:val="0"/>
      <w:marRight w:val="0"/>
      <w:marTop w:val="0"/>
      <w:marBottom w:val="0"/>
      <w:divBdr>
        <w:top w:val="none" w:sz="0" w:space="0" w:color="auto"/>
        <w:left w:val="none" w:sz="0" w:space="0" w:color="auto"/>
        <w:bottom w:val="none" w:sz="0" w:space="0" w:color="auto"/>
        <w:right w:val="none" w:sz="0" w:space="0" w:color="auto"/>
      </w:divBdr>
    </w:div>
    <w:div w:id="1068307724">
      <w:bodyDiv w:val="1"/>
      <w:marLeft w:val="0"/>
      <w:marRight w:val="0"/>
      <w:marTop w:val="0"/>
      <w:marBottom w:val="0"/>
      <w:divBdr>
        <w:top w:val="none" w:sz="0" w:space="0" w:color="auto"/>
        <w:left w:val="none" w:sz="0" w:space="0" w:color="auto"/>
        <w:bottom w:val="none" w:sz="0" w:space="0" w:color="auto"/>
        <w:right w:val="none" w:sz="0" w:space="0" w:color="auto"/>
      </w:divBdr>
    </w:div>
    <w:div w:id="1120954220">
      <w:bodyDiv w:val="1"/>
      <w:marLeft w:val="0"/>
      <w:marRight w:val="0"/>
      <w:marTop w:val="0"/>
      <w:marBottom w:val="0"/>
      <w:divBdr>
        <w:top w:val="none" w:sz="0" w:space="0" w:color="auto"/>
        <w:left w:val="none" w:sz="0" w:space="0" w:color="auto"/>
        <w:bottom w:val="none" w:sz="0" w:space="0" w:color="auto"/>
        <w:right w:val="none" w:sz="0" w:space="0" w:color="auto"/>
      </w:divBdr>
    </w:div>
    <w:div w:id="1174302927">
      <w:bodyDiv w:val="1"/>
      <w:marLeft w:val="0"/>
      <w:marRight w:val="0"/>
      <w:marTop w:val="0"/>
      <w:marBottom w:val="0"/>
      <w:divBdr>
        <w:top w:val="none" w:sz="0" w:space="0" w:color="auto"/>
        <w:left w:val="none" w:sz="0" w:space="0" w:color="auto"/>
        <w:bottom w:val="none" w:sz="0" w:space="0" w:color="auto"/>
        <w:right w:val="none" w:sz="0" w:space="0" w:color="auto"/>
      </w:divBdr>
    </w:div>
    <w:div w:id="1187789515">
      <w:bodyDiv w:val="1"/>
      <w:marLeft w:val="0"/>
      <w:marRight w:val="0"/>
      <w:marTop w:val="0"/>
      <w:marBottom w:val="0"/>
      <w:divBdr>
        <w:top w:val="none" w:sz="0" w:space="0" w:color="auto"/>
        <w:left w:val="none" w:sz="0" w:space="0" w:color="auto"/>
        <w:bottom w:val="none" w:sz="0" w:space="0" w:color="auto"/>
        <w:right w:val="none" w:sz="0" w:space="0" w:color="auto"/>
      </w:divBdr>
    </w:div>
    <w:div w:id="1231043790">
      <w:bodyDiv w:val="1"/>
      <w:marLeft w:val="0"/>
      <w:marRight w:val="0"/>
      <w:marTop w:val="0"/>
      <w:marBottom w:val="0"/>
      <w:divBdr>
        <w:top w:val="none" w:sz="0" w:space="0" w:color="auto"/>
        <w:left w:val="none" w:sz="0" w:space="0" w:color="auto"/>
        <w:bottom w:val="none" w:sz="0" w:space="0" w:color="auto"/>
        <w:right w:val="none" w:sz="0" w:space="0" w:color="auto"/>
      </w:divBdr>
    </w:div>
    <w:div w:id="1244335197">
      <w:bodyDiv w:val="1"/>
      <w:marLeft w:val="0"/>
      <w:marRight w:val="0"/>
      <w:marTop w:val="0"/>
      <w:marBottom w:val="0"/>
      <w:divBdr>
        <w:top w:val="none" w:sz="0" w:space="0" w:color="auto"/>
        <w:left w:val="none" w:sz="0" w:space="0" w:color="auto"/>
        <w:bottom w:val="none" w:sz="0" w:space="0" w:color="auto"/>
        <w:right w:val="none" w:sz="0" w:space="0" w:color="auto"/>
      </w:divBdr>
    </w:div>
    <w:div w:id="1277522446">
      <w:bodyDiv w:val="1"/>
      <w:marLeft w:val="0"/>
      <w:marRight w:val="0"/>
      <w:marTop w:val="0"/>
      <w:marBottom w:val="0"/>
      <w:divBdr>
        <w:top w:val="none" w:sz="0" w:space="0" w:color="auto"/>
        <w:left w:val="none" w:sz="0" w:space="0" w:color="auto"/>
        <w:bottom w:val="none" w:sz="0" w:space="0" w:color="auto"/>
        <w:right w:val="none" w:sz="0" w:space="0" w:color="auto"/>
      </w:divBdr>
    </w:div>
    <w:div w:id="1307934096">
      <w:bodyDiv w:val="1"/>
      <w:marLeft w:val="0"/>
      <w:marRight w:val="0"/>
      <w:marTop w:val="0"/>
      <w:marBottom w:val="0"/>
      <w:divBdr>
        <w:top w:val="none" w:sz="0" w:space="0" w:color="auto"/>
        <w:left w:val="none" w:sz="0" w:space="0" w:color="auto"/>
        <w:bottom w:val="none" w:sz="0" w:space="0" w:color="auto"/>
        <w:right w:val="none" w:sz="0" w:space="0" w:color="auto"/>
      </w:divBdr>
    </w:div>
    <w:div w:id="1347445642">
      <w:bodyDiv w:val="1"/>
      <w:marLeft w:val="0"/>
      <w:marRight w:val="0"/>
      <w:marTop w:val="0"/>
      <w:marBottom w:val="0"/>
      <w:divBdr>
        <w:top w:val="none" w:sz="0" w:space="0" w:color="auto"/>
        <w:left w:val="none" w:sz="0" w:space="0" w:color="auto"/>
        <w:bottom w:val="none" w:sz="0" w:space="0" w:color="auto"/>
        <w:right w:val="none" w:sz="0" w:space="0" w:color="auto"/>
      </w:divBdr>
    </w:div>
    <w:div w:id="1402753413">
      <w:bodyDiv w:val="1"/>
      <w:marLeft w:val="0"/>
      <w:marRight w:val="0"/>
      <w:marTop w:val="0"/>
      <w:marBottom w:val="0"/>
      <w:divBdr>
        <w:top w:val="none" w:sz="0" w:space="0" w:color="auto"/>
        <w:left w:val="none" w:sz="0" w:space="0" w:color="auto"/>
        <w:bottom w:val="none" w:sz="0" w:space="0" w:color="auto"/>
        <w:right w:val="none" w:sz="0" w:space="0" w:color="auto"/>
      </w:divBdr>
      <w:divsChild>
        <w:div w:id="1482846666">
          <w:marLeft w:val="0"/>
          <w:marRight w:val="0"/>
          <w:marTop w:val="0"/>
          <w:marBottom w:val="120"/>
          <w:divBdr>
            <w:top w:val="none" w:sz="0" w:space="0" w:color="auto"/>
            <w:left w:val="none" w:sz="0" w:space="0" w:color="auto"/>
            <w:bottom w:val="none" w:sz="0" w:space="0" w:color="auto"/>
            <w:right w:val="none" w:sz="0" w:space="0" w:color="auto"/>
          </w:divBdr>
        </w:div>
      </w:divsChild>
    </w:div>
    <w:div w:id="1414359141">
      <w:bodyDiv w:val="1"/>
      <w:marLeft w:val="0"/>
      <w:marRight w:val="0"/>
      <w:marTop w:val="0"/>
      <w:marBottom w:val="0"/>
      <w:divBdr>
        <w:top w:val="none" w:sz="0" w:space="0" w:color="auto"/>
        <w:left w:val="none" w:sz="0" w:space="0" w:color="auto"/>
        <w:bottom w:val="none" w:sz="0" w:space="0" w:color="auto"/>
        <w:right w:val="none" w:sz="0" w:space="0" w:color="auto"/>
      </w:divBdr>
    </w:div>
    <w:div w:id="1429305355">
      <w:bodyDiv w:val="1"/>
      <w:marLeft w:val="0"/>
      <w:marRight w:val="0"/>
      <w:marTop w:val="0"/>
      <w:marBottom w:val="0"/>
      <w:divBdr>
        <w:top w:val="none" w:sz="0" w:space="0" w:color="auto"/>
        <w:left w:val="none" w:sz="0" w:space="0" w:color="auto"/>
        <w:bottom w:val="none" w:sz="0" w:space="0" w:color="auto"/>
        <w:right w:val="none" w:sz="0" w:space="0" w:color="auto"/>
      </w:divBdr>
    </w:div>
    <w:div w:id="1439521300">
      <w:bodyDiv w:val="1"/>
      <w:marLeft w:val="0"/>
      <w:marRight w:val="0"/>
      <w:marTop w:val="0"/>
      <w:marBottom w:val="0"/>
      <w:divBdr>
        <w:top w:val="none" w:sz="0" w:space="0" w:color="auto"/>
        <w:left w:val="none" w:sz="0" w:space="0" w:color="auto"/>
        <w:bottom w:val="none" w:sz="0" w:space="0" w:color="auto"/>
        <w:right w:val="none" w:sz="0" w:space="0" w:color="auto"/>
      </w:divBdr>
    </w:div>
    <w:div w:id="1447386953">
      <w:bodyDiv w:val="1"/>
      <w:marLeft w:val="0"/>
      <w:marRight w:val="0"/>
      <w:marTop w:val="0"/>
      <w:marBottom w:val="0"/>
      <w:divBdr>
        <w:top w:val="none" w:sz="0" w:space="0" w:color="auto"/>
        <w:left w:val="none" w:sz="0" w:space="0" w:color="auto"/>
        <w:bottom w:val="none" w:sz="0" w:space="0" w:color="auto"/>
        <w:right w:val="none" w:sz="0" w:space="0" w:color="auto"/>
      </w:divBdr>
    </w:div>
    <w:div w:id="1455833307">
      <w:bodyDiv w:val="1"/>
      <w:marLeft w:val="0"/>
      <w:marRight w:val="0"/>
      <w:marTop w:val="0"/>
      <w:marBottom w:val="0"/>
      <w:divBdr>
        <w:top w:val="none" w:sz="0" w:space="0" w:color="auto"/>
        <w:left w:val="none" w:sz="0" w:space="0" w:color="auto"/>
        <w:bottom w:val="none" w:sz="0" w:space="0" w:color="auto"/>
        <w:right w:val="none" w:sz="0" w:space="0" w:color="auto"/>
      </w:divBdr>
    </w:div>
    <w:div w:id="1461262990">
      <w:bodyDiv w:val="1"/>
      <w:marLeft w:val="0"/>
      <w:marRight w:val="0"/>
      <w:marTop w:val="0"/>
      <w:marBottom w:val="0"/>
      <w:divBdr>
        <w:top w:val="none" w:sz="0" w:space="0" w:color="auto"/>
        <w:left w:val="none" w:sz="0" w:space="0" w:color="auto"/>
        <w:bottom w:val="none" w:sz="0" w:space="0" w:color="auto"/>
        <w:right w:val="none" w:sz="0" w:space="0" w:color="auto"/>
      </w:divBdr>
    </w:div>
    <w:div w:id="1573274920">
      <w:bodyDiv w:val="1"/>
      <w:marLeft w:val="0"/>
      <w:marRight w:val="0"/>
      <w:marTop w:val="0"/>
      <w:marBottom w:val="0"/>
      <w:divBdr>
        <w:top w:val="none" w:sz="0" w:space="0" w:color="auto"/>
        <w:left w:val="none" w:sz="0" w:space="0" w:color="auto"/>
        <w:bottom w:val="none" w:sz="0" w:space="0" w:color="auto"/>
        <w:right w:val="none" w:sz="0" w:space="0" w:color="auto"/>
      </w:divBdr>
      <w:divsChild>
        <w:div w:id="985428182">
          <w:marLeft w:val="0"/>
          <w:marRight w:val="0"/>
          <w:marTop w:val="0"/>
          <w:marBottom w:val="120"/>
          <w:divBdr>
            <w:top w:val="none" w:sz="0" w:space="0" w:color="auto"/>
            <w:left w:val="none" w:sz="0" w:space="0" w:color="auto"/>
            <w:bottom w:val="none" w:sz="0" w:space="0" w:color="auto"/>
            <w:right w:val="none" w:sz="0" w:space="0" w:color="auto"/>
          </w:divBdr>
        </w:div>
      </w:divsChild>
    </w:div>
    <w:div w:id="1597401494">
      <w:bodyDiv w:val="1"/>
      <w:marLeft w:val="0"/>
      <w:marRight w:val="0"/>
      <w:marTop w:val="0"/>
      <w:marBottom w:val="0"/>
      <w:divBdr>
        <w:top w:val="none" w:sz="0" w:space="0" w:color="auto"/>
        <w:left w:val="none" w:sz="0" w:space="0" w:color="auto"/>
        <w:bottom w:val="none" w:sz="0" w:space="0" w:color="auto"/>
        <w:right w:val="none" w:sz="0" w:space="0" w:color="auto"/>
      </w:divBdr>
    </w:div>
    <w:div w:id="1597592124">
      <w:bodyDiv w:val="1"/>
      <w:marLeft w:val="0"/>
      <w:marRight w:val="0"/>
      <w:marTop w:val="0"/>
      <w:marBottom w:val="0"/>
      <w:divBdr>
        <w:top w:val="none" w:sz="0" w:space="0" w:color="auto"/>
        <w:left w:val="none" w:sz="0" w:space="0" w:color="auto"/>
        <w:bottom w:val="none" w:sz="0" w:space="0" w:color="auto"/>
        <w:right w:val="none" w:sz="0" w:space="0" w:color="auto"/>
      </w:divBdr>
    </w:div>
    <w:div w:id="1657684682">
      <w:bodyDiv w:val="1"/>
      <w:marLeft w:val="0"/>
      <w:marRight w:val="0"/>
      <w:marTop w:val="0"/>
      <w:marBottom w:val="0"/>
      <w:divBdr>
        <w:top w:val="none" w:sz="0" w:space="0" w:color="auto"/>
        <w:left w:val="none" w:sz="0" w:space="0" w:color="auto"/>
        <w:bottom w:val="none" w:sz="0" w:space="0" w:color="auto"/>
        <w:right w:val="none" w:sz="0" w:space="0" w:color="auto"/>
      </w:divBdr>
      <w:divsChild>
        <w:div w:id="882520219">
          <w:marLeft w:val="0"/>
          <w:marRight w:val="0"/>
          <w:marTop w:val="0"/>
          <w:marBottom w:val="120"/>
          <w:divBdr>
            <w:top w:val="none" w:sz="0" w:space="0" w:color="auto"/>
            <w:left w:val="none" w:sz="0" w:space="0" w:color="auto"/>
            <w:bottom w:val="none" w:sz="0" w:space="0" w:color="auto"/>
            <w:right w:val="none" w:sz="0" w:space="0" w:color="auto"/>
          </w:divBdr>
        </w:div>
      </w:divsChild>
    </w:div>
    <w:div w:id="1682270582">
      <w:bodyDiv w:val="1"/>
      <w:marLeft w:val="0"/>
      <w:marRight w:val="0"/>
      <w:marTop w:val="0"/>
      <w:marBottom w:val="0"/>
      <w:divBdr>
        <w:top w:val="none" w:sz="0" w:space="0" w:color="auto"/>
        <w:left w:val="none" w:sz="0" w:space="0" w:color="auto"/>
        <w:bottom w:val="none" w:sz="0" w:space="0" w:color="auto"/>
        <w:right w:val="none" w:sz="0" w:space="0" w:color="auto"/>
      </w:divBdr>
    </w:div>
    <w:div w:id="1741051051">
      <w:bodyDiv w:val="1"/>
      <w:marLeft w:val="0"/>
      <w:marRight w:val="0"/>
      <w:marTop w:val="0"/>
      <w:marBottom w:val="0"/>
      <w:divBdr>
        <w:top w:val="none" w:sz="0" w:space="0" w:color="auto"/>
        <w:left w:val="none" w:sz="0" w:space="0" w:color="auto"/>
        <w:bottom w:val="none" w:sz="0" w:space="0" w:color="auto"/>
        <w:right w:val="none" w:sz="0" w:space="0" w:color="auto"/>
      </w:divBdr>
    </w:div>
    <w:div w:id="1770851119">
      <w:bodyDiv w:val="1"/>
      <w:marLeft w:val="0"/>
      <w:marRight w:val="0"/>
      <w:marTop w:val="0"/>
      <w:marBottom w:val="0"/>
      <w:divBdr>
        <w:top w:val="none" w:sz="0" w:space="0" w:color="auto"/>
        <w:left w:val="none" w:sz="0" w:space="0" w:color="auto"/>
        <w:bottom w:val="none" w:sz="0" w:space="0" w:color="auto"/>
        <w:right w:val="none" w:sz="0" w:space="0" w:color="auto"/>
      </w:divBdr>
      <w:divsChild>
        <w:div w:id="2037845738">
          <w:marLeft w:val="0"/>
          <w:marRight w:val="0"/>
          <w:marTop w:val="0"/>
          <w:marBottom w:val="120"/>
          <w:divBdr>
            <w:top w:val="none" w:sz="0" w:space="0" w:color="auto"/>
            <w:left w:val="none" w:sz="0" w:space="0" w:color="auto"/>
            <w:bottom w:val="none" w:sz="0" w:space="0" w:color="auto"/>
            <w:right w:val="none" w:sz="0" w:space="0" w:color="auto"/>
          </w:divBdr>
        </w:div>
      </w:divsChild>
    </w:div>
    <w:div w:id="1799638017">
      <w:bodyDiv w:val="1"/>
      <w:marLeft w:val="0"/>
      <w:marRight w:val="0"/>
      <w:marTop w:val="0"/>
      <w:marBottom w:val="0"/>
      <w:divBdr>
        <w:top w:val="none" w:sz="0" w:space="0" w:color="auto"/>
        <w:left w:val="none" w:sz="0" w:space="0" w:color="auto"/>
        <w:bottom w:val="none" w:sz="0" w:space="0" w:color="auto"/>
        <w:right w:val="none" w:sz="0" w:space="0" w:color="auto"/>
      </w:divBdr>
    </w:div>
    <w:div w:id="1864129601">
      <w:bodyDiv w:val="1"/>
      <w:marLeft w:val="0"/>
      <w:marRight w:val="0"/>
      <w:marTop w:val="0"/>
      <w:marBottom w:val="0"/>
      <w:divBdr>
        <w:top w:val="none" w:sz="0" w:space="0" w:color="auto"/>
        <w:left w:val="none" w:sz="0" w:space="0" w:color="auto"/>
        <w:bottom w:val="none" w:sz="0" w:space="0" w:color="auto"/>
        <w:right w:val="none" w:sz="0" w:space="0" w:color="auto"/>
      </w:divBdr>
    </w:div>
    <w:div w:id="1938903853">
      <w:bodyDiv w:val="1"/>
      <w:marLeft w:val="0"/>
      <w:marRight w:val="0"/>
      <w:marTop w:val="0"/>
      <w:marBottom w:val="0"/>
      <w:divBdr>
        <w:top w:val="none" w:sz="0" w:space="0" w:color="auto"/>
        <w:left w:val="none" w:sz="0" w:space="0" w:color="auto"/>
        <w:bottom w:val="none" w:sz="0" w:space="0" w:color="auto"/>
        <w:right w:val="none" w:sz="0" w:space="0" w:color="auto"/>
      </w:divBdr>
    </w:div>
    <w:div w:id="1976711652">
      <w:bodyDiv w:val="1"/>
      <w:marLeft w:val="0"/>
      <w:marRight w:val="0"/>
      <w:marTop w:val="0"/>
      <w:marBottom w:val="0"/>
      <w:divBdr>
        <w:top w:val="none" w:sz="0" w:space="0" w:color="auto"/>
        <w:left w:val="none" w:sz="0" w:space="0" w:color="auto"/>
        <w:bottom w:val="none" w:sz="0" w:space="0" w:color="auto"/>
        <w:right w:val="none" w:sz="0" w:space="0" w:color="auto"/>
      </w:divBdr>
    </w:div>
    <w:div w:id="2032680706">
      <w:bodyDiv w:val="1"/>
      <w:marLeft w:val="0"/>
      <w:marRight w:val="0"/>
      <w:marTop w:val="0"/>
      <w:marBottom w:val="0"/>
      <w:divBdr>
        <w:top w:val="none" w:sz="0" w:space="0" w:color="auto"/>
        <w:left w:val="none" w:sz="0" w:space="0" w:color="auto"/>
        <w:bottom w:val="none" w:sz="0" w:space="0" w:color="auto"/>
        <w:right w:val="none" w:sz="0" w:space="0" w:color="auto"/>
      </w:divBdr>
    </w:div>
    <w:div w:id="2069723938">
      <w:bodyDiv w:val="1"/>
      <w:marLeft w:val="0"/>
      <w:marRight w:val="0"/>
      <w:marTop w:val="0"/>
      <w:marBottom w:val="0"/>
      <w:divBdr>
        <w:top w:val="none" w:sz="0" w:space="0" w:color="auto"/>
        <w:left w:val="none" w:sz="0" w:space="0" w:color="auto"/>
        <w:bottom w:val="none" w:sz="0" w:space="0" w:color="auto"/>
        <w:right w:val="none" w:sz="0" w:space="0" w:color="auto"/>
      </w:divBdr>
    </w:div>
    <w:div w:id="2074503652">
      <w:bodyDiv w:val="1"/>
      <w:marLeft w:val="0"/>
      <w:marRight w:val="0"/>
      <w:marTop w:val="0"/>
      <w:marBottom w:val="0"/>
      <w:divBdr>
        <w:top w:val="none" w:sz="0" w:space="0" w:color="auto"/>
        <w:left w:val="none" w:sz="0" w:space="0" w:color="auto"/>
        <w:bottom w:val="none" w:sz="0" w:space="0" w:color="auto"/>
        <w:right w:val="none" w:sz="0" w:space="0" w:color="auto"/>
      </w:divBdr>
    </w:div>
    <w:div w:id="2078546591">
      <w:bodyDiv w:val="1"/>
      <w:marLeft w:val="0"/>
      <w:marRight w:val="0"/>
      <w:marTop w:val="0"/>
      <w:marBottom w:val="0"/>
      <w:divBdr>
        <w:top w:val="none" w:sz="0" w:space="0" w:color="auto"/>
        <w:left w:val="none" w:sz="0" w:space="0" w:color="auto"/>
        <w:bottom w:val="none" w:sz="0" w:space="0" w:color="auto"/>
        <w:right w:val="none" w:sz="0" w:space="0" w:color="auto"/>
      </w:divBdr>
    </w:div>
    <w:div w:id="2126121250">
      <w:bodyDiv w:val="1"/>
      <w:marLeft w:val="0"/>
      <w:marRight w:val="0"/>
      <w:marTop w:val="0"/>
      <w:marBottom w:val="0"/>
      <w:divBdr>
        <w:top w:val="none" w:sz="0" w:space="0" w:color="auto"/>
        <w:left w:val="none" w:sz="0" w:space="0" w:color="auto"/>
        <w:bottom w:val="none" w:sz="0" w:space="0" w:color="auto"/>
        <w:right w:val="none" w:sz="0" w:space="0" w:color="auto"/>
      </w:divBdr>
    </w:div>
    <w:div w:id="2132550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2.xml"/><Relationship Id="rId19"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6D866A-8194-40CA-A2FC-5E54ADE7F5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292</TotalTime>
  <Pages>8</Pages>
  <Words>4590</Words>
  <Characters>26167</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Legal Dept.-BIDV</Company>
  <LinksUpToDate>false</LinksUpToDate>
  <CharactersWithSpaces>30696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PHAM THANH CHUNG</dc:creator>
  <cp:keywords/>
  <dc:description/>
  <cp:lastModifiedBy>Nguyen Minh Huy</cp:lastModifiedBy>
  <cp:revision>35</cp:revision>
  <cp:lastPrinted>2024-08-21T01:09:00Z</cp:lastPrinted>
  <dcterms:created xsi:type="dcterms:W3CDTF">2024-01-10T10:20:00Z</dcterms:created>
  <dcterms:modified xsi:type="dcterms:W3CDTF">2024-08-21T02:59:00Z</dcterms:modified>
</cp:coreProperties>
</file>